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373" w:rsidRDefault="00F25373" w:rsidP="00F25373">
      <w:pPr>
        <w:pStyle w:val="a3"/>
      </w:pPr>
      <w:r>
        <w:t xml:space="preserve">МУНИЦИПАЛЬНОЕ БЮДЖЕТНОЕ ОБЩЕОБРАЗОВАТЕЛЬНОЕ УЧРЕЖДЕНИЕ </w:t>
      </w:r>
    </w:p>
    <w:p w:rsidR="00F25373" w:rsidRDefault="00F25373" w:rsidP="00F25373">
      <w:pPr>
        <w:pStyle w:val="a5"/>
      </w:pPr>
      <w:r>
        <w:t xml:space="preserve">СРЕДНЯЯ ОБЩЕОБРАЗОВАТЕЛЬНАЯ ШКОЛА № 7 </w:t>
      </w:r>
    </w:p>
    <w:p w:rsidR="00F25373" w:rsidRDefault="00F25373" w:rsidP="00F25373">
      <w:pPr>
        <w:pStyle w:val="a5"/>
      </w:pPr>
      <w:r>
        <w:t>г. ВЯЗЬМЫ СМОЛЕНСКОЙ ОБЛАСТИ</w:t>
      </w:r>
    </w:p>
    <w:p w:rsidR="00F25373" w:rsidRDefault="00F25373" w:rsidP="00F25373"/>
    <w:tbl>
      <w:tblPr>
        <w:tblW w:w="0" w:type="auto"/>
        <w:tblLook w:val="0000"/>
      </w:tblPr>
      <w:tblGrid>
        <w:gridCol w:w="4785"/>
        <w:gridCol w:w="4786"/>
      </w:tblGrid>
      <w:tr w:rsidR="00F25373" w:rsidTr="00B86E83">
        <w:tc>
          <w:tcPr>
            <w:tcW w:w="4785" w:type="dxa"/>
          </w:tcPr>
          <w:p w:rsidR="00F25373" w:rsidRDefault="00F25373" w:rsidP="00B86E83">
            <w:pPr>
              <w:rPr>
                <w:b/>
                <w:bCs/>
              </w:rPr>
            </w:pPr>
            <w:proofErr w:type="gramStart"/>
            <w:r>
              <w:rPr>
                <w:b/>
                <w:bCs/>
              </w:rPr>
              <w:t>П</w:t>
            </w:r>
            <w:proofErr w:type="gramEnd"/>
            <w:r>
              <w:rPr>
                <w:b/>
                <w:bCs/>
              </w:rPr>
              <w:t xml:space="preserve"> Р И Н Я Т О </w:t>
            </w:r>
          </w:p>
          <w:p w:rsidR="00F25373" w:rsidRDefault="00F25373" w:rsidP="00B86E83">
            <w:pPr>
              <w:pStyle w:val="1"/>
              <w:jc w:val="left"/>
              <w:rPr>
                <w:b/>
                <w:bCs/>
                <w:sz w:val="24"/>
              </w:rPr>
            </w:pPr>
            <w:r>
              <w:rPr>
                <w:b/>
                <w:bCs/>
                <w:sz w:val="24"/>
              </w:rPr>
              <w:t>на заседании</w:t>
            </w:r>
          </w:p>
          <w:p w:rsidR="00F25373" w:rsidRDefault="00F25373" w:rsidP="00B86E83">
            <w:pPr>
              <w:rPr>
                <w:b/>
                <w:bCs/>
              </w:rPr>
            </w:pPr>
            <w:r>
              <w:rPr>
                <w:b/>
                <w:bCs/>
              </w:rPr>
              <w:t>педагогического  совета</w:t>
            </w:r>
          </w:p>
          <w:p w:rsidR="00F25373" w:rsidRDefault="00DC61CF" w:rsidP="00B86E83">
            <w:pPr>
              <w:rPr>
                <w:b/>
                <w:bCs/>
              </w:rPr>
            </w:pPr>
            <w:r>
              <w:rPr>
                <w:b/>
                <w:bCs/>
              </w:rPr>
              <w:t>«31</w:t>
            </w:r>
            <w:r w:rsidR="00F25373">
              <w:rPr>
                <w:b/>
                <w:bCs/>
              </w:rPr>
              <w:t xml:space="preserve">» </w:t>
            </w:r>
            <w:r>
              <w:rPr>
                <w:b/>
                <w:bCs/>
              </w:rPr>
              <w:t>августа</w:t>
            </w:r>
            <w:r w:rsidR="00F25373">
              <w:rPr>
                <w:b/>
                <w:bCs/>
              </w:rPr>
              <w:t xml:space="preserve"> 20</w:t>
            </w:r>
            <w:r>
              <w:rPr>
                <w:b/>
                <w:bCs/>
              </w:rPr>
              <w:t>21</w:t>
            </w:r>
            <w:r w:rsidR="00F25373">
              <w:rPr>
                <w:b/>
                <w:bCs/>
              </w:rPr>
              <w:t xml:space="preserve">г.  </w:t>
            </w:r>
          </w:p>
          <w:p w:rsidR="00F25373" w:rsidRDefault="00DC61CF" w:rsidP="00B86E83">
            <w:pPr>
              <w:rPr>
                <w:b/>
                <w:bCs/>
              </w:rPr>
            </w:pPr>
            <w:r>
              <w:rPr>
                <w:b/>
                <w:bCs/>
              </w:rPr>
              <w:t>протокол №31</w:t>
            </w:r>
            <w:r w:rsidR="00F25373">
              <w:rPr>
                <w:b/>
                <w:bCs/>
              </w:rPr>
              <w:t xml:space="preserve">                                                      </w:t>
            </w:r>
          </w:p>
        </w:tc>
        <w:tc>
          <w:tcPr>
            <w:tcW w:w="4786" w:type="dxa"/>
          </w:tcPr>
          <w:p w:rsidR="00F25373" w:rsidRDefault="00F25373" w:rsidP="00B86E83">
            <w:pPr>
              <w:jc w:val="right"/>
              <w:rPr>
                <w:b/>
                <w:bCs/>
              </w:rPr>
            </w:pPr>
            <w:r>
              <w:rPr>
                <w:b/>
                <w:bCs/>
              </w:rPr>
              <w:t xml:space="preserve">У Т В Е </w:t>
            </w:r>
            <w:proofErr w:type="gramStart"/>
            <w:r>
              <w:rPr>
                <w:b/>
                <w:bCs/>
              </w:rPr>
              <w:t>Р</w:t>
            </w:r>
            <w:proofErr w:type="gramEnd"/>
            <w:r>
              <w:rPr>
                <w:b/>
                <w:bCs/>
              </w:rPr>
              <w:t xml:space="preserve"> Ж Д Е Н О </w:t>
            </w:r>
          </w:p>
          <w:p w:rsidR="00F25373" w:rsidRDefault="00F25373" w:rsidP="00B86E83">
            <w:pPr>
              <w:jc w:val="right"/>
              <w:rPr>
                <w:b/>
                <w:bCs/>
              </w:rPr>
            </w:pPr>
            <w:r>
              <w:rPr>
                <w:b/>
                <w:bCs/>
              </w:rPr>
              <w:t>приказом</w:t>
            </w:r>
          </w:p>
          <w:p w:rsidR="00F25373" w:rsidRDefault="00F25373" w:rsidP="00B86E83">
            <w:pPr>
              <w:jc w:val="right"/>
              <w:rPr>
                <w:b/>
                <w:bCs/>
              </w:rPr>
            </w:pPr>
            <w:r>
              <w:rPr>
                <w:b/>
                <w:bCs/>
              </w:rPr>
              <w:t>директора школы</w:t>
            </w:r>
          </w:p>
          <w:p w:rsidR="00F25373" w:rsidRDefault="00DC61CF" w:rsidP="00B86E83">
            <w:pPr>
              <w:jc w:val="right"/>
              <w:rPr>
                <w:b/>
                <w:bCs/>
              </w:rPr>
            </w:pPr>
            <w:r>
              <w:rPr>
                <w:b/>
                <w:bCs/>
              </w:rPr>
              <w:t>№246/01-07</w:t>
            </w:r>
          </w:p>
          <w:p w:rsidR="00F25373" w:rsidRDefault="00DC61CF" w:rsidP="00DC61CF">
            <w:pPr>
              <w:jc w:val="right"/>
              <w:rPr>
                <w:b/>
                <w:bCs/>
              </w:rPr>
            </w:pPr>
            <w:r>
              <w:rPr>
                <w:b/>
                <w:bCs/>
              </w:rPr>
              <w:t>от «31</w:t>
            </w:r>
            <w:r w:rsidR="00F25373">
              <w:rPr>
                <w:b/>
                <w:bCs/>
              </w:rPr>
              <w:t xml:space="preserve">» </w:t>
            </w:r>
            <w:r>
              <w:rPr>
                <w:b/>
                <w:bCs/>
              </w:rPr>
              <w:t>августа 2021</w:t>
            </w:r>
            <w:r w:rsidR="00F25373">
              <w:rPr>
                <w:b/>
                <w:bCs/>
              </w:rPr>
              <w:t>г.</w:t>
            </w:r>
          </w:p>
        </w:tc>
      </w:tr>
    </w:tbl>
    <w:p w:rsidR="003953DA" w:rsidRDefault="003953DA"/>
    <w:p w:rsidR="00F25373" w:rsidRDefault="00F25373"/>
    <w:p w:rsidR="00F25373" w:rsidRDefault="00F25373"/>
    <w:p w:rsidR="00F25373" w:rsidRDefault="00F25373"/>
    <w:p w:rsidR="00F25373" w:rsidRPr="00935894" w:rsidRDefault="00935894" w:rsidP="00F25373">
      <w:pPr>
        <w:pStyle w:val="1"/>
        <w:rPr>
          <w:b/>
          <w:bCs/>
          <w:sz w:val="24"/>
        </w:rPr>
      </w:pPr>
      <w:r w:rsidRPr="00935894">
        <w:rPr>
          <w:b/>
          <w:bCs/>
          <w:sz w:val="24"/>
        </w:rPr>
        <w:t>ПОЛОЖЕНИЕ</w:t>
      </w:r>
    </w:p>
    <w:p w:rsidR="00F25373" w:rsidRPr="00935894" w:rsidRDefault="00935894" w:rsidP="00F25373">
      <w:pPr>
        <w:pStyle w:val="a7"/>
        <w:jc w:val="center"/>
        <w:rPr>
          <w:b/>
        </w:rPr>
      </w:pPr>
      <w:r w:rsidRPr="00935894">
        <w:rPr>
          <w:b/>
        </w:rPr>
        <w:t>О ПЕДАГОГИЧЕСКОМ СОВЕТЕ ШКОЛЫ</w:t>
      </w:r>
    </w:p>
    <w:p w:rsidR="00F25373" w:rsidRPr="00F25373" w:rsidRDefault="00F25373" w:rsidP="00F25373">
      <w:pPr>
        <w:pStyle w:val="a7"/>
        <w:jc w:val="both"/>
        <w:rPr>
          <w:sz w:val="28"/>
          <w:szCs w:val="28"/>
        </w:rPr>
      </w:pPr>
      <w:r w:rsidRPr="00F25373">
        <w:rPr>
          <w:b/>
          <w:bCs/>
          <w:sz w:val="28"/>
          <w:szCs w:val="28"/>
        </w:rPr>
        <w:t> </w:t>
      </w:r>
    </w:p>
    <w:p w:rsidR="00F25373" w:rsidRDefault="00935894" w:rsidP="00935894">
      <w:pPr>
        <w:pStyle w:val="a7"/>
        <w:jc w:val="center"/>
        <w:rPr>
          <w:b/>
          <w:bCs/>
        </w:rPr>
      </w:pPr>
      <w:r w:rsidRPr="00935894">
        <w:rPr>
          <w:b/>
          <w:bCs/>
        </w:rPr>
        <w:t>1.   ОБЩИЕ ПОЛОЖЕНИЯ</w:t>
      </w:r>
    </w:p>
    <w:p w:rsidR="00935894" w:rsidRPr="00935894" w:rsidRDefault="00935894" w:rsidP="00935894">
      <w:pPr>
        <w:pStyle w:val="a7"/>
        <w:jc w:val="center"/>
        <w:rPr>
          <w:sz w:val="16"/>
          <w:szCs w:val="16"/>
        </w:rPr>
      </w:pPr>
    </w:p>
    <w:p w:rsidR="00F25373" w:rsidRPr="00935894" w:rsidRDefault="00F25373" w:rsidP="00F25373">
      <w:pPr>
        <w:ind w:firstLine="720"/>
        <w:jc w:val="both"/>
      </w:pPr>
      <w:r w:rsidRPr="00935894">
        <w:t>1.1.    Педагогический совет является постоянно действующим коллегиальным органом управления, объединяющим всех педагогических работников Учреждения, для совместного планирования, руководства и координации педагогической, воспитательной и методической деятельности в целях осуществления единых принципов и подходов в процессе теоретического обучения, педагогической практики и воспитания обучающихся.</w:t>
      </w:r>
    </w:p>
    <w:p w:rsidR="006C67C2" w:rsidRPr="00935894" w:rsidRDefault="00F25373" w:rsidP="00F164B0">
      <w:pPr>
        <w:pStyle w:val="a7"/>
        <w:ind w:firstLine="709"/>
        <w:jc w:val="both"/>
      </w:pPr>
      <w:r w:rsidRPr="00935894">
        <w:t>1.2.    В состав педагогического совета входят: руководитель образовательного учреждения (как правило, председатель педсовета), его заместитель, педагогические работники, в том числе социальный педагог, старший вожа</w:t>
      </w:r>
      <w:r w:rsidR="006C67C2" w:rsidRPr="00935894">
        <w:t>тый, а также врач, библиотекарь.</w:t>
      </w:r>
    </w:p>
    <w:p w:rsidR="00F25373" w:rsidRPr="00935894" w:rsidRDefault="00F25373" w:rsidP="00F164B0">
      <w:pPr>
        <w:pStyle w:val="a7"/>
        <w:ind w:firstLine="709"/>
        <w:jc w:val="both"/>
      </w:pPr>
      <w:r w:rsidRPr="00935894">
        <w:t>1.3.    Педагогический совет действует на основании Закона Российской Федерации «Об образовании</w:t>
      </w:r>
      <w:r w:rsidR="00126C6F">
        <w:t xml:space="preserve"> в Российской Федерации</w:t>
      </w:r>
      <w:r w:rsidRPr="00935894">
        <w:t>», нормативных правовых документов об образовании, Устава образовательного учреждения, настоящего Положения.</w:t>
      </w:r>
    </w:p>
    <w:p w:rsidR="00F25373" w:rsidRPr="00935894" w:rsidRDefault="00F25373" w:rsidP="00F164B0">
      <w:pPr>
        <w:pStyle w:val="a7"/>
        <w:ind w:firstLine="709"/>
        <w:jc w:val="both"/>
      </w:pPr>
      <w:r w:rsidRPr="00935894">
        <w:t>1.4.    Решения педагогического совета являются рекомендательными для коллектива образовательного учреждения. Решения педагогического совета, утвержденные приказом образовательного учреждения, являются обязательными для исполнения.</w:t>
      </w:r>
    </w:p>
    <w:p w:rsidR="00F25373" w:rsidRPr="00935894" w:rsidRDefault="00F25373" w:rsidP="00F25373">
      <w:pPr>
        <w:jc w:val="both"/>
      </w:pPr>
    </w:p>
    <w:p w:rsidR="00F25373" w:rsidRDefault="00935894" w:rsidP="00935894">
      <w:pPr>
        <w:jc w:val="center"/>
        <w:rPr>
          <w:b/>
        </w:rPr>
      </w:pPr>
      <w:r w:rsidRPr="00935894">
        <w:rPr>
          <w:b/>
        </w:rPr>
        <w:t>2.        ЗАДАЧИ И СОДЕРЖАНИЕ РАБОТЫ ПЕДАГОГИЧЕСКОГО СОВЕТА</w:t>
      </w:r>
    </w:p>
    <w:p w:rsidR="00935894" w:rsidRPr="00935894" w:rsidRDefault="00935894" w:rsidP="00935894">
      <w:pPr>
        <w:jc w:val="center"/>
        <w:rPr>
          <w:b/>
          <w:sz w:val="16"/>
          <w:szCs w:val="16"/>
        </w:rPr>
      </w:pPr>
    </w:p>
    <w:p w:rsidR="00F25373" w:rsidRPr="00935894" w:rsidRDefault="00F25373" w:rsidP="00F164B0">
      <w:pPr>
        <w:ind w:firstLine="709"/>
        <w:jc w:val="both"/>
        <w:rPr>
          <w:b/>
          <w:i/>
        </w:rPr>
      </w:pPr>
      <w:r w:rsidRPr="00935894">
        <w:rPr>
          <w:b/>
          <w:i/>
        </w:rPr>
        <w:t>2.1.    Главными задачами педагогического совета являются:</w:t>
      </w:r>
    </w:p>
    <w:p w:rsidR="00F25373" w:rsidRPr="00935894" w:rsidRDefault="00F25373" w:rsidP="00F164B0">
      <w:pPr>
        <w:pStyle w:val="a8"/>
        <w:numPr>
          <w:ilvl w:val="0"/>
          <w:numId w:val="1"/>
        </w:numPr>
        <w:tabs>
          <w:tab w:val="left" w:pos="993"/>
        </w:tabs>
        <w:ind w:left="0" w:firstLine="709"/>
        <w:jc w:val="both"/>
      </w:pPr>
      <w:r w:rsidRPr="00935894">
        <w:t>реализация государственной политики по вопросам образования;</w:t>
      </w:r>
    </w:p>
    <w:p w:rsidR="00F25373" w:rsidRPr="00935894" w:rsidRDefault="00F25373" w:rsidP="00F164B0">
      <w:pPr>
        <w:pStyle w:val="a8"/>
        <w:numPr>
          <w:ilvl w:val="0"/>
          <w:numId w:val="1"/>
        </w:numPr>
        <w:tabs>
          <w:tab w:val="left" w:pos="851"/>
          <w:tab w:val="left" w:pos="993"/>
        </w:tabs>
        <w:ind w:left="0" w:firstLine="709"/>
        <w:jc w:val="both"/>
      </w:pPr>
      <w:r w:rsidRPr="00935894">
        <w:t>ориентация деятельности педагогического коллектива учреждения на совершенствование образовательного процесса;</w:t>
      </w:r>
    </w:p>
    <w:p w:rsidR="00F25373" w:rsidRPr="00935894" w:rsidRDefault="00F25373" w:rsidP="00F164B0">
      <w:pPr>
        <w:pStyle w:val="a8"/>
        <w:numPr>
          <w:ilvl w:val="0"/>
          <w:numId w:val="1"/>
        </w:numPr>
        <w:tabs>
          <w:tab w:val="left" w:pos="993"/>
        </w:tabs>
        <w:ind w:left="0" w:firstLine="709"/>
        <w:jc w:val="both"/>
      </w:pPr>
      <w:r w:rsidRPr="00935894">
        <w:t>разработка содержания работы по общей методической теме образовательного учреждения;</w:t>
      </w:r>
    </w:p>
    <w:p w:rsidR="00F25373" w:rsidRPr="00935894" w:rsidRDefault="00F25373" w:rsidP="00F164B0">
      <w:pPr>
        <w:pStyle w:val="a8"/>
        <w:numPr>
          <w:ilvl w:val="0"/>
          <w:numId w:val="1"/>
        </w:numPr>
        <w:tabs>
          <w:tab w:val="left" w:pos="993"/>
        </w:tabs>
        <w:ind w:left="0" w:firstLine="709"/>
        <w:jc w:val="both"/>
      </w:pPr>
      <w:r w:rsidRPr="00935894">
        <w:t>внедрение в практическую деятельность педагогических работников достижений педагогической науки и передового педагогического опыта;</w:t>
      </w:r>
    </w:p>
    <w:p w:rsidR="00F25373" w:rsidRPr="00935894" w:rsidRDefault="00F25373" w:rsidP="00F164B0">
      <w:pPr>
        <w:pStyle w:val="a8"/>
        <w:numPr>
          <w:ilvl w:val="0"/>
          <w:numId w:val="1"/>
        </w:numPr>
        <w:tabs>
          <w:tab w:val="left" w:pos="993"/>
        </w:tabs>
        <w:ind w:left="0" w:firstLine="709"/>
        <w:jc w:val="both"/>
      </w:pPr>
      <w:r w:rsidRPr="00935894">
        <w:t>решение вопросов о приеме, переводе и выпуске обучающихся (воспитанников), освоивших государственный стандарт образования, соответствующий лицензии данного учреждения.</w:t>
      </w:r>
    </w:p>
    <w:p w:rsidR="00F25373" w:rsidRPr="00935894" w:rsidRDefault="00F25373" w:rsidP="00F164B0">
      <w:pPr>
        <w:ind w:firstLine="709"/>
        <w:jc w:val="both"/>
        <w:rPr>
          <w:b/>
          <w:i/>
        </w:rPr>
      </w:pPr>
      <w:r w:rsidRPr="00935894">
        <w:rPr>
          <w:b/>
          <w:i/>
        </w:rPr>
        <w:t>2.2.    Педагогический совет осуществляет следующие функции:</w:t>
      </w:r>
    </w:p>
    <w:p w:rsidR="00F25373" w:rsidRPr="00935894" w:rsidRDefault="00F25373" w:rsidP="00F164B0">
      <w:pPr>
        <w:pStyle w:val="a8"/>
        <w:numPr>
          <w:ilvl w:val="0"/>
          <w:numId w:val="1"/>
        </w:numPr>
        <w:tabs>
          <w:tab w:val="left" w:pos="993"/>
        </w:tabs>
        <w:ind w:left="0" w:firstLine="709"/>
        <w:jc w:val="both"/>
      </w:pPr>
      <w:r w:rsidRPr="00935894">
        <w:t xml:space="preserve">анализ и оценка соответствия образовательной деятельности Учреждения и </w:t>
      </w:r>
      <w:proofErr w:type="gramStart"/>
      <w:r w:rsidRPr="00935894">
        <w:t>подготовки</w:t>
      </w:r>
      <w:proofErr w:type="gramEnd"/>
      <w:r w:rsidRPr="00935894">
        <w:t xml:space="preserve"> обучающихся федеральным государственным стандартам по результатам текущего контроля успеваемости, а также промежуточной и итоговой аттестаций;</w:t>
      </w:r>
    </w:p>
    <w:p w:rsidR="00F25373" w:rsidRPr="00935894" w:rsidRDefault="00F25373" w:rsidP="00F164B0">
      <w:pPr>
        <w:pStyle w:val="a8"/>
        <w:numPr>
          <w:ilvl w:val="0"/>
          <w:numId w:val="4"/>
        </w:numPr>
        <w:tabs>
          <w:tab w:val="left" w:pos="993"/>
        </w:tabs>
        <w:ind w:left="0" w:firstLine="709"/>
        <w:jc w:val="both"/>
      </w:pPr>
      <w:r w:rsidRPr="00935894">
        <w:lastRenderedPageBreak/>
        <w:t xml:space="preserve">принятие решения о допуске </w:t>
      </w:r>
      <w:proofErr w:type="gramStart"/>
      <w:r w:rsidRPr="00935894">
        <w:t>обучающихся</w:t>
      </w:r>
      <w:proofErr w:type="gramEnd"/>
      <w:r w:rsidRPr="00935894">
        <w:t xml:space="preserve"> к государственной итоговой аттестации;</w:t>
      </w:r>
    </w:p>
    <w:p w:rsidR="00F25373" w:rsidRPr="00935894" w:rsidRDefault="00F25373" w:rsidP="00F164B0">
      <w:pPr>
        <w:pStyle w:val="a8"/>
        <w:numPr>
          <w:ilvl w:val="0"/>
          <w:numId w:val="4"/>
        </w:numPr>
        <w:tabs>
          <w:tab w:val="left" w:pos="993"/>
        </w:tabs>
        <w:ind w:left="0" w:firstLine="709"/>
        <w:jc w:val="both"/>
      </w:pPr>
      <w:r w:rsidRPr="00935894">
        <w:t xml:space="preserve">принятие решения по восстановлению, переводу, отчислению </w:t>
      </w:r>
      <w:proofErr w:type="gramStart"/>
      <w:r w:rsidRPr="00935894">
        <w:t>обучающихся</w:t>
      </w:r>
      <w:proofErr w:type="gramEnd"/>
      <w:r w:rsidRPr="00935894">
        <w:t xml:space="preserve"> из Учреждения;</w:t>
      </w:r>
    </w:p>
    <w:p w:rsidR="00F25373" w:rsidRPr="00935894" w:rsidRDefault="00F25373" w:rsidP="00F164B0">
      <w:pPr>
        <w:pStyle w:val="a8"/>
        <w:numPr>
          <w:ilvl w:val="0"/>
          <w:numId w:val="4"/>
        </w:numPr>
        <w:tabs>
          <w:tab w:val="left" w:pos="993"/>
        </w:tabs>
        <w:ind w:left="0" w:firstLine="709"/>
        <w:jc w:val="both"/>
      </w:pPr>
      <w:r w:rsidRPr="00935894">
        <w:t>принятие решения о выдаче документа государственного образца о соответствующем уровне общего образования;</w:t>
      </w:r>
    </w:p>
    <w:p w:rsidR="00F25373" w:rsidRPr="00935894" w:rsidRDefault="00F25373" w:rsidP="00F164B0">
      <w:pPr>
        <w:pStyle w:val="a8"/>
        <w:numPr>
          <w:ilvl w:val="0"/>
          <w:numId w:val="4"/>
        </w:numPr>
        <w:tabs>
          <w:tab w:val="left" w:pos="993"/>
        </w:tabs>
        <w:ind w:left="0" w:firstLine="709"/>
        <w:jc w:val="both"/>
      </w:pPr>
      <w:r w:rsidRPr="00935894">
        <w:t>обсуждение текущих планов работы Учреждения;</w:t>
      </w:r>
    </w:p>
    <w:p w:rsidR="00F25373" w:rsidRPr="00935894" w:rsidRDefault="00F25373" w:rsidP="00F164B0">
      <w:pPr>
        <w:pStyle w:val="a8"/>
        <w:numPr>
          <w:ilvl w:val="0"/>
          <w:numId w:val="4"/>
        </w:numPr>
        <w:tabs>
          <w:tab w:val="left" w:pos="993"/>
        </w:tabs>
        <w:ind w:left="0" w:firstLine="709"/>
        <w:jc w:val="both"/>
      </w:pPr>
      <w:r w:rsidRPr="00935894">
        <w:t>обсуждение календарного учебного графика, учебного плана Учреждения, тарификации педагогических работников;</w:t>
      </w:r>
    </w:p>
    <w:p w:rsidR="00F25373" w:rsidRPr="00935894" w:rsidRDefault="00F25373" w:rsidP="00F164B0">
      <w:pPr>
        <w:pStyle w:val="a8"/>
        <w:numPr>
          <w:ilvl w:val="0"/>
          <w:numId w:val="4"/>
        </w:numPr>
        <w:tabs>
          <w:tab w:val="left" w:pos="993"/>
        </w:tabs>
        <w:ind w:left="0" w:firstLine="709"/>
        <w:jc w:val="both"/>
      </w:pPr>
      <w:r w:rsidRPr="00935894">
        <w:t>рассмотрение образовательных программ Учреждения, а также вносимых в них изменений, рабочих программ учебных курсов и дисциплин, программ факультативной и кружковой деятельности, включая реализуемые в составе платных образовательных услуг, а также вносимых в них изменений;</w:t>
      </w:r>
    </w:p>
    <w:p w:rsidR="00F25373" w:rsidRPr="00935894" w:rsidRDefault="00F25373" w:rsidP="00F164B0">
      <w:pPr>
        <w:pStyle w:val="a8"/>
        <w:numPr>
          <w:ilvl w:val="0"/>
          <w:numId w:val="4"/>
        </w:numPr>
        <w:tabs>
          <w:tab w:val="left" w:pos="993"/>
        </w:tabs>
        <w:ind w:left="0" w:firstLine="709"/>
        <w:jc w:val="both"/>
      </w:pPr>
      <w:r w:rsidRPr="00935894">
        <w:t xml:space="preserve">принятие локальных </w:t>
      </w:r>
      <w:r w:rsidR="00126C6F">
        <w:t xml:space="preserve">нормативных </w:t>
      </w:r>
      <w:r w:rsidRPr="00935894">
        <w:t>актов Учреждения по вопросам педагогической, воспитательной и методической деятельности, за исключением отнесенных к компетенции общего собрания;</w:t>
      </w:r>
    </w:p>
    <w:p w:rsidR="00F25373" w:rsidRPr="00935894" w:rsidRDefault="00F25373" w:rsidP="00F164B0">
      <w:pPr>
        <w:pStyle w:val="a8"/>
        <w:numPr>
          <w:ilvl w:val="0"/>
          <w:numId w:val="4"/>
        </w:numPr>
        <w:tabs>
          <w:tab w:val="left" w:pos="993"/>
        </w:tabs>
        <w:ind w:left="0" w:firstLine="709"/>
        <w:jc w:val="both"/>
      </w:pPr>
      <w:r w:rsidRPr="00935894">
        <w:t>обсуждение направлений и объема комплексного методического обеспечения изучаемых предметов;</w:t>
      </w:r>
    </w:p>
    <w:p w:rsidR="00F25373" w:rsidRPr="00935894" w:rsidRDefault="00F25373" w:rsidP="00F164B0">
      <w:pPr>
        <w:pStyle w:val="a8"/>
        <w:numPr>
          <w:ilvl w:val="0"/>
          <w:numId w:val="4"/>
        </w:numPr>
        <w:tabs>
          <w:tab w:val="left" w:pos="993"/>
        </w:tabs>
        <w:ind w:left="0" w:firstLine="709"/>
        <w:jc w:val="both"/>
      </w:pPr>
      <w:r w:rsidRPr="00935894">
        <w:t>выдвижение кандидатур педагогических работников Учреждения для поощрения и представления к наградам;</w:t>
      </w:r>
    </w:p>
    <w:p w:rsidR="00F25373" w:rsidRPr="00935894" w:rsidRDefault="00F25373" w:rsidP="00F164B0">
      <w:pPr>
        <w:pStyle w:val="a8"/>
        <w:numPr>
          <w:ilvl w:val="0"/>
          <w:numId w:val="4"/>
        </w:numPr>
        <w:tabs>
          <w:tab w:val="left" w:pos="993"/>
        </w:tabs>
        <w:ind w:left="0" w:firstLine="709"/>
        <w:jc w:val="both"/>
      </w:pPr>
      <w:r w:rsidRPr="00935894">
        <w:t>координация работы педагогических работников Учреждения с родителями (законными представителями) обучающихся.</w:t>
      </w:r>
    </w:p>
    <w:p w:rsidR="00F25373" w:rsidRPr="00935894" w:rsidRDefault="00F25373" w:rsidP="00F25373">
      <w:pPr>
        <w:jc w:val="both"/>
      </w:pPr>
    </w:p>
    <w:p w:rsidR="00F25373" w:rsidRDefault="00935894" w:rsidP="00935894">
      <w:pPr>
        <w:jc w:val="center"/>
        <w:rPr>
          <w:b/>
        </w:rPr>
      </w:pPr>
      <w:r w:rsidRPr="00935894">
        <w:rPr>
          <w:b/>
        </w:rPr>
        <w:t>3.        ПРАВА И ОТВЕТСТВЕННОСТЬ ПЕДАГОГИЧЕСКОГО СОВЕТА</w:t>
      </w:r>
    </w:p>
    <w:p w:rsidR="00935894" w:rsidRPr="00935894" w:rsidRDefault="00935894" w:rsidP="00935894">
      <w:pPr>
        <w:jc w:val="center"/>
        <w:rPr>
          <w:b/>
          <w:sz w:val="16"/>
          <w:szCs w:val="16"/>
        </w:rPr>
      </w:pPr>
    </w:p>
    <w:p w:rsidR="00F25373" w:rsidRPr="00935894" w:rsidRDefault="00F25373" w:rsidP="00F164B0">
      <w:pPr>
        <w:ind w:firstLine="709"/>
        <w:jc w:val="both"/>
        <w:rPr>
          <w:b/>
          <w:i/>
        </w:rPr>
      </w:pPr>
      <w:r w:rsidRPr="00935894">
        <w:rPr>
          <w:b/>
          <w:i/>
        </w:rPr>
        <w:t>3.1.        Педагогический совет имеет право:</w:t>
      </w:r>
    </w:p>
    <w:p w:rsidR="00F25373" w:rsidRPr="00935894" w:rsidRDefault="00F25373" w:rsidP="00F164B0">
      <w:pPr>
        <w:pStyle w:val="a8"/>
        <w:numPr>
          <w:ilvl w:val="0"/>
          <w:numId w:val="4"/>
        </w:numPr>
        <w:tabs>
          <w:tab w:val="left" w:pos="993"/>
        </w:tabs>
        <w:ind w:left="0" w:firstLine="709"/>
        <w:jc w:val="both"/>
      </w:pPr>
      <w:r w:rsidRPr="00935894">
        <w:t>создавать временные творческие объединения с приглашением специалистов различного профиля, консультантов для выработки рекомендаций с последующим рассмотрением их на педагогическом совете;</w:t>
      </w:r>
    </w:p>
    <w:p w:rsidR="00F25373" w:rsidRPr="00935894" w:rsidRDefault="00F25373" w:rsidP="00F164B0">
      <w:pPr>
        <w:pStyle w:val="a8"/>
        <w:numPr>
          <w:ilvl w:val="0"/>
          <w:numId w:val="4"/>
        </w:numPr>
        <w:tabs>
          <w:tab w:val="left" w:pos="993"/>
        </w:tabs>
        <w:ind w:left="0" w:firstLine="709"/>
        <w:jc w:val="both"/>
      </w:pPr>
      <w:r w:rsidRPr="00935894">
        <w:t>принимать окончательное решение по спорным вопросам, входящим в его компетенцию;</w:t>
      </w:r>
    </w:p>
    <w:p w:rsidR="00F25373" w:rsidRPr="00935894" w:rsidRDefault="00F25373" w:rsidP="00F164B0">
      <w:pPr>
        <w:pStyle w:val="a8"/>
        <w:numPr>
          <w:ilvl w:val="0"/>
          <w:numId w:val="4"/>
        </w:numPr>
        <w:tabs>
          <w:tab w:val="left" w:pos="993"/>
        </w:tabs>
        <w:ind w:left="0" w:firstLine="709"/>
        <w:jc w:val="both"/>
      </w:pPr>
      <w:r w:rsidRPr="00935894">
        <w:t>принимать, утверждать положения (локальные</w:t>
      </w:r>
      <w:r w:rsidR="00FB7E86">
        <w:t xml:space="preserve"> нормативные</w:t>
      </w:r>
      <w:bookmarkStart w:id="0" w:name="_GoBack"/>
      <w:bookmarkEnd w:id="0"/>
      <w:r w:rsidRPr="00935894">
        <w:t xml:space="preserve"> акты) с компетенцией, относящиеся к объединениям по профессии.</w:t>
      </w:r>
    </w:p>
    <w:p w:rsidR="00F25373" w:rsidRPr="00935894" w:rsidRDefault="00F25373" w:rsidP="00F164B0">
      <w:pPr>
        <w:pStyle w:val="a8"/>
        <w:numPr>
          <w:ilvl w:val="0"/>
          <w:numId w:val="4"/>
        </w:numPr>
        <w:tabs>
          <w:tab w:val="left" w:pos="993"/>
        </w:tabs>
        <w:ind w:left="0" w:firstLine="709"/>
        <w:jc w:val="both"/>
      </w:pPr>
      <w:proofErr w:type="gramStart"/>
      <w:r w:rsidRPr="00935894">
        <w:t>в необходимых случаях на заседание педагогического совета образовательного учреждения могут приглашаться представители общественных организаций, учреждений, взаимодействующих с образовательным учреждением по вопросам образования, родители обучающихся, представители учреждений, участвующих в финансировании данного и др. Необходимость их приглашения определяется председателем педагогического совета, учредителем (если данное положение оговорено в договоре между учредителем и образовательным учреждением).</w:t>
      </w:r>
      <w:proofErr w:type="gramEnd"/>
      <w:r w:rsidRPr="00935894">
        <w:t xml:space="preserve"> Лица, приглашённые на заседание педагогического совета, пользуются правом совещательного голоса.</w:t>
      </w:r>
    </w:p>
    <w:p w:rsidR="00F25373" w:rsidRPr="00935894" w:rsidRDefault="00F25373" w:rsidP="00F164B0">
      <w:pPr>
        <w:tabs>
          <w:tab w:val="left" w:pos="709"/>
        </w:tabs>
        <w:ind w:firstLine="709"/>
        <w:jc w:val="both"/>
        <w:rPr>
          <w:b/>
          <w:i/>
        </w:rPr>
      </w:pPr>
      <w:r w:rsidRPr="00935894">
        <w:rPr>
          <w:b/>
          <w:i/>
        </w:rPr>
        <w:t xml:space="preserve">3.2.    Педагогический совет ответственен </w:t>
      </w:r>
      <w:proofErr w:type="gramStart"/>
      <w:r w:rsidRPr="00935894">
        <w:rPr>
          <w:b/>
          <w:i/>
        </w:rPr>
        <w:t>за</w:t>
      </w:r>
      <w:proofErr w:type="gramEnd"/>
      <w:r w:rsidRPr="00935894">
        <w:rPr>
          <w:b/>
          <w:i/>
        </w:rPr>
        <w:t>:</w:t>
      </w:r>
    </w:p>
    <w:p w:rsidR="00F25373" w:rsidRPr="00935894" w:rsidRDefault="00F25373" w:rsidP="00F164B0">
      <w:pPr>
        <w:pStyle w:val="a8"/>
        <w:numPr>
          <w:ilvl w:val="0"/>
          <w:numId w:val="4"/>
        </w:numPr>
        <w:tabs>
          <w:tab w:val="left" w:pos="993"/>
        </w:tabs>
        <w:ind w:left="0" w:firstLine="709"/>
        <w:jc w:val="both"/>
      </w:pPr>
      <w:r w:rsidRPr="00935894">
        <w:t>выполнение плана работы;</w:t>
      </w:r>
    </w:p>
    <w:p w:rsidR="00F25373" w:rsidRPr="00935894" w:rsidRDefault="00F25373" w:rsidP="00F164B0">
      <w:pPr>
        <w:pStyle w:val="a8"/>
        <w:numPr>
          <w:ilvl w:val="0"/>
          <w:numId w:val="4"/>
        </w:numPr>
        <w:tabs>
          <w:tab w:val="left" w:pos="993"/>
        </w:tabs>
        <w:ind w:left="0" w:firstLine="709"/>
        <w:jc w:val="both"/>
      </w:pPr>
      <w:r w:rsidRPr="00935894">
        <w:t>соответствие принятых решений законодательству Российской Федерации об образовании, о защите прав детства;</w:t>
      </w:r>
    </w:p>
    <w:p w:rsidR="00F25373" w:rsidRPr="00935894" w:rsidRDefault="00F25373" w:rsidP="00F164B0">
      <w:pPr>
        <w:pStyle w:val="a8"/>
        <w:numPr>
          <w:ilvl w:val="0"/>
          <w:numId w:val="4"/>
        </w:numPr>
        <w:tabs>
          <w:tab w:val="left" w:pos="993"/>
        </w:tabs>
        <w:ind w:left="0" w:firstLine="709"/>
        <w:jc w:val="both"/>
      </w:pPr>
      <w:r w:rsidRPr="00935894">
        <w:t>утверждение образовательных программ, имеющих экспертное заключение;</w:t>
      </w:r>
    </w:p>
    <w:p w:rsidR="00F25373" w:rsidRDefault="00F25373" w:rsidP="00F164B0">
      <w:pPr>
        <w:pStyle w:val="a8"/>
        <w:numPr>
          <w:ilvl w:val="0"/>
          <w:numId w:val="4"/>
        </w:numPr>
        <w:tabs>
          <w:tab w:val="left" w:pos="993"/>
        </w:tabs>
        <w:ind w:left="0" w:firstLine="709"/>
        <w:jc w:val="both"/>
      </w:pPr>
      <w:r w:rsidRPr="00935894">
        <w:t>принятие конкретных решений по каждому рассматриваемому вопросу с указанием ответственных лиц и сроков исполнения.</w:t>
      </w:r>
    </w:p>
    <w:p w:rsidR="00935894" w:rsidRDefault="00935894" w:rsidP="00935894">
      <w:pPr>
        <w:tabs>
          <w:tab w:val="left" w:pos="993"/>
        </w:tabs>
        <w:jc w:val="both"/>
      </w:pPr>
    </w:p>
    <w:p w:rsidR="00935894" w:rsidRDefault="00935894" w:rsidP="00935894">
      <w:pPr>
        <w:tabs>
          <w:tab w:val="left" w:pos="993"/>
        </w:tabs>
        <w:jc w:val="both"/>
      </w:pPr>
    </w:p>
    <w:p w:rsidR="00935894" w:rsidRPr="00935894" w:rsidRDefault="00935894" w:rsidP="00935894">
      <w:pPr>
        <w:tabs>
          <w:tab w:val="left" w:pos="993"/>
        </w:tabs>
        <w:jc w:val="both"/>
      </w:pPr>
    </w:p>
    <w:p w:rsidR="00F25373" w:rsidRPr="00935894" w:rsidRDefault="00F25373" w:rsidP="00F25373">
      <w:pPr>
        <w:jc w:val="both"/>
      </w:pPr>
    </w:p>
    <w:p w:rsidR="00F164B0" w:rsidRDefault="00935894" w:rsidP="00935894">
      <w:pPr>
        <w:jc w:val="center"/>
        <w:rPr>
          <w:b/>
        </w:rPr>
      </w:pPr>
      <w:r w:rsidRPr="00935894">
        <w:rPr>
          <w:b/>
        </w:rPr>
        <w:lastRenderedPageBreak/>
        <w:t>4.        ОРГАНИЗАЦИЯ ДЕЯТЕЛЬНОСТИ ПЕДАГОГИЧЕСКОГО СОВЕТА</w:t>
      </w:r>
    </w:p>
    <w:p w:rsidR="00935894" w:rsidRPr="00935894" w:rsidRDefault="00935894" w:rsidP="00935894">
      <w:pPr>
        <w:jc w:val="center"/>
        <w:rPr>
          <w:b/>
          <w:sz w:val="16"/>
          <w:szCs w:val="16"/>
        </w:rPr>
      </w:pPr>
    </w:p>
    <w:p w:rsidR="00F164B0" w:rsidRPr="00935894" w:rsidRDefault="00F164B0" w:rsidP="00F164B0">
      <w:pPr>
        <w:tabs>
          <w:tab w:val="left" w:pos="993"/>
          <w:tab w:val="left" w:pos="1276"/>
        </w:tabs>
        <w:ind w:firstLine="709"/>
        <w:jc w:val="both"/>
        <w:rPr>
          <w:b/>
        </w:rPr>
      </w:pPr>
      <w:r w:rsidRPr="00935894">
        <w:t>4.1.Порядок работы педагогического совета определяется Положением о педагогическом совете, принимаемым педагогическим советом и утверждаемым директором Учреждения.</w:t>
      </w:r>
    </w:p>
    <w:p w:rsidR="00F25373" w:rsidRPr="00935894" w:rsidRDefault="00F164B0" w:rsidP="00F164B0">
      <w:pPr>
        <w:tabs>
          <w:tab w:val="left" w:pos="993"/>
          <w:tab w:val="left" w:pos="1276"/>
        </w:tabs>
        <w:ind w:firstLine="709"/>
        <w:jc w:val="both"/>
      </w:pPr>
      <w:r w:rsidRPr="00935894">
        <w:t>4.2</w:t>
      </w:r>
      <w:r w:rsidR="00C51638" w:rsidRPr="00935894">
        <w:t xml:space="preserve">. </w:t>
      </w:r>
      <w:r w:rsidR="00F25373" w:rsidRPr="00935894">
        <w:t>Педагогический совет избирает из своего состава секретаря. Секретарь педсовета работает на общественных началах.</w:t>
      </w:r>
    </w:p>
    <w:p w:rsidR="00F25373" w:rsidRPr="00935894" w:rsidRDefault="00F164B0" w:rsidP="00F164B0">
      <w:pPr>
        <w:tabs>
          <w:tab w:val="left" w:pos="993"/>
          <w:tab w:val="left" w:pos="1276"/>
        </w:tabs>
        <w:ind w:firstLine="709"/>
        <w:jc w:val="both"/>
      </w:pPr>
      <w:r w:rsidRPr="00935894">
        <w:t>4.3</w:t>
      </w:r>
      <w:r w:rsidR="00F25373" w:rsidRPr="00935894">
        <w:t>. Педагогический совет работает по плану, являющемуся составной частью плана работы образовательного учреждения.</w:t>
      </w:r>
    </w:p>
    <w:p w:rsidR="00F25373" w:rsidRPr="00935894" w:rsidRDefault="00F164B0" w:rsidP="00F164B0">
      <w:pPr>
        <w:tabs>
          <w:tab w:val="left" w:pos="993"/>
          <w:tab w:val="left" w:pos="1276"/>
        </w:tabs>
        <w:ind w:firstLine="709"/>
        <w:jc w:val="both"/>
      </w:pPr>
      <w:r w:rsidRPr="00935894">
        <w:t>4.4</w:t>
      </w:r>
      <w:r w:rsidR="00F25373" w:rsidRPr="00935894">
        <w:t>.    Заседания педагогического совета созываются, как правило, один раз в квартал, в соответствии с планом работы образовательного учреждения.</w:t>
      </w:r>
    </w:p>
    <w:p w:rsidR="00F25373" w:rsidRPr="00935894" w:rsidRDefault="00F25373" w:rsidP="00F164B0">
      <w:pPr>
        <w:tabs>
          <w:tab w:val="left" w:pos="993"/>
          <w:tab w:val="left" w:pos="1276"/>
        </w:tabs>
        <w:ind w:firstLine="709"/>
        <w:jc w:val="both"/>
      </w:pPr>
      <w:r w:rsidRPr="00935894">
        <w:t>4.</w:t>
      </w:r>
      <w:r w:rsidR="00F164B0" w:rsidRPr="00935894">
        <w:t>5</w:t>
      </w:r>
      <w:r w:rsidRPr="00935894">
        <w:t>.  Решения педагогического совета принимаются большинством голосов при наличии на заседании не менее двух третей его членов (если процесс голосования не оговорен специальным положением). При равном количестве голосов решающим является голос председателя педагогического совета.</w:t>
      </w:r>
    </w:p>
    <w:p w:rsidR="00F25373" w:rsidRPr="00935894" w:rsidRDefault="00F25373" w:rsidP="00F164B0">
      <w:pPr>
        <w:tabs>
          <w:tab w:val="left" w:pos="993"/>
          <w:tab w:val="left" w:pos="1276"/>
        </w:tabs>
        <w:ind w:firstLine="709"/>
        <w:jc w:val="both"/>
      </w:pPr>
      <w:r w:rsidRPr="00935894">
        <w:t>4.</w:t>
      </w:r>
      <w:r w:rsidR="00F164B0" w:rsidRPr="00935894">
        <w:t>6</w:t>
      </w:r>
      <w:r w:rsidRPr="00935894">
        <w:t>.Организацию выполнения решений педагогического совета осуществляет директор образовательного учреждения и ответственные лица, указанные в решении. Результаты этой работы сообщаются членам педагогического совета на последующих его заседаниях.</w:t>
      </w:r>
    </w:p>
    <w:p w:rsidR="00F25373" w:rsidRPr="00935894" w:rsidRDefault="00F25373" w:rsidP="00F164B0">
      <w:pPr>
        <w:tabs>
          <w:tab w:val="left" w:pos="993"/>
          <w:tab w:val="left" w:pos="1276"/>
        </w:tabs>
        <w:ind w:firstLine="709"/>
        <w:jc w:val="both"/>
      </w:pPr>
      <w:r w:rsidRPr="00935894">
        <w:t>4.</w:t>
      </w:r>
      <w:r w:rsidR="00F164B0" w:rsidRPr="00935894">
        <w:t>7</w:t>
      </w:r>
      <w:r w:rsidRPr="00935894">
        <w:t>. Руководитель образовательного учреждения в случае несогласия с решением педагогического совета приостанавливает выполнение решения, извещает об этом учредителя учреждения, который в трехдневный срок при участии заинтересованных сторон обязан рассмотреть такое заявление, ознакомиться с мотивированным мнением большинства педагогического совета и вынести окончательное решение по спорному вопросу.</w:t>
      </w:r>
    </w:p>
    <w:p w:rsidR="00F25373" w:rsidRPr="00935894" w:rsidRDefault="00F25373" w:rsidP="00F25373">
      <w:pPr>
        <w:jc w:val="both"/>
      </w:pPr>
    </w:p>
    <w:p w:rsidR="00F25373" w:rsidRDefault="00935894" w:rsidP="00935894">
      <w:pPr>
        <w:pStyle w:val="a7"/>
        <w:jc w:val="center"/>
        <w:rPr>
          <w:b/>
        </w:rPr>
      </w:pPr>
      <w:r w:rsidRPr="00935894">
        <w:rPr>
          <w:b/>
        </w:rPr>
        <w:t>5.        ДОКУМЕНТАЦИЯ ПЕДАГОГИЧЕСКОГО СОВЕТА</w:t>
      </w:r>
    </w:p>
    <w:p w:rsidR="00935894" w:rsidRPr="00935894" w:rsidRDefault="00935894" w:rsidP="00935894">
      <w:pPr>
        <w:pStyle w:val="a7"/>
        <w:jc w:val="center"/>
        <w:rPr>
          <w:b/>
          <w:sz w:val="16"/>
          <w:szCs w:val="16"/>
        </w:rPr>
      </w:pPr>
    </w:p>
    <w:p w:rsidR="00F25373" w:rsidRPr="00935894" w:rsidRDefault="00F25373" w:rsidP="00F164B0">
      <w:pPr>
        <w:pStyle w:val="a7"/>
        <w:tabs>
          <w:tab w:val="left" w:pos="1276"/>
          <w:tab w:val="left" w:pos="1418"/>
        </w:tabs>
        <w:ind w:firstLine="709"/>
        <w:jc w:val="both"/>
      </w:pPr>
      <w:r w:rsidRPr="00935894">
        <w:t>5.1. Заседания педагогического совета оформляются протокольно. В книге протоколов фиксируется ход обсуждения вопросов, выносимых на педагогический совет, предложения и замечания членов педсовета. Протоколы подписываются председателем и секретарем совета.</w:t>
      </w:r>
    </w:p>
    <w:p w:rsidR="00F25373" w:rsidRPr="00935894" w:rsidRDefault="00F25373" w:rsidP="00F164B0">
      <w:pPr>
        <w:pStyle w:val="a7"/>
        <w:ind w:firstLine="709"/>
        <w:jc w:val="both"/>
      </w:pPr>
      <w:r w:rsidRPr="00935894">
        <w:t xml:space="preserve">5.2. Протоколы о переводе </w:t>
      </w:r>
      <w:proofErr w:type="gramStart"/>
      <w:r w:rsidRPr="00935894">
        <w:t>обучающихся</w:t>
      </w:r>
      <w:proofErr w:type="gramEnd"/>
      <w:r w:rsidRPr="00935894">
        <w:t xml:space="preserve"> в следующий класс, о выпуске из оформляются списочным составом и утверждаются приказом образовательного учреждения.</w:t>
      </w:r>
    </w:p>
    <w:p w:rsidR="00F25373" w:rsidRPr="00935894" w:rsidRDefault="00F25373" w:rsidP="00F164B0">
      <w:pPr>
        <w:pStyle w:val="a7"/>
        <w:ind w:firstLine="709"/>
        <w:jc w:val="both"/>
      </w:pPr>
      <w:r w:rsidRPr="00935894">
        <w:t>5.3. Нумерация протоколов ведется от начала учебного года.</w:t>
      </w:r>
    </w:p>
    <w:p w:rsidR="00F25373" w:rsidRPr="00935894" w:rsidRDefault="00F25373" w:rsidP="00F164B0">
      <w:pPr>
        <w:pStyle w:val="a7"/>
        <w:ind w:firstLine="709"/>
        <w:jc w:val="both"/>
      </w:pPr>
      <w:r w:rsidRPr="00935894">
        <w:t>5.4. Книга протоколов педагогического совета образовательного учреждения входит в номенклатуру дел, хранится постоянно в учреждении и передается по акту.</w:t>
      </w:r>
    </w:p>
    <w:p w:rsidR="00F25373" w:rsidRPr="00935894" w:rsidRDefault="00F25373" w:rsidP="00F164B0">
      <w:pPr>
        <w:pStyle w:val="a7"/>
        <w:ind w:firstLine="709"/>
        <w:jc w:val="both"/>
      </w:pPr>
      <w:r w:rsidRPr="00935894">
        <w:t>5.5.  Книга протоколов педагогического совета пронумеровывается постранично, прошнуровывается, скрепляется подписью руководителя и печатью образовательного учреждения.</w:t>
      </w:r>
    </w:p>
    <w:p w:rsidR="00F25373" w:rsidRPr="00F25373" w:rsidRDefault="00F25373" w:rsidP="00F25373">
      <w:pPr>
        <w:jc w:val="both"/>
        <w:rPr>
          <w:sz w:val="28"/>
          <w:szCs w:val="28"/>
        </w:rPr>
      </w:pPr>
    </w:p>
    <w:sectPr w:rsidR="00F25373" w:rsidRPr="00F25373" w:rsidSect="006465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E340CA"/>
    <w:multiLevelType w:val="hybridMultilevel"/>
    <w:tmpl w:val="9AE032A8"/>
    <w:lvl w:ilvl="0" w:tplc="AF5E503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2F481BC5"/>
    <w:multiLevelType w:val="hybridMultilevel"/>
    <w:tmpl w:val="2C54E89E"/>
    <w:lvl w:ilvl="0" w:tplc="AF5E5030">
      <w:numFmt w:val="bullet"/>
      <w:lvlText w:val="•"/>
      <w:lvlJc w:val="left"/>
      <w:pPr>
        <w:ind w:left="1789"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401B0A45"/>
    <w:multiLevelType w:val="hybridMultilevel"/>
    <w:tmpl w:val="9780A59E"/>
    <w:lvl w:ilvl="0" w:tplc="40DC82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4426C41"/>
    <w:multiLevelType w:val="hybridMultilevel"/>
    <w:tmpl w:val="229292E4"/>
    <w:lvl w:ilvl="0" w:tplc="40DC82D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characterSpacingControl w:val="doNotCompress"/>
  <w:compat/>
  <w:rsids>
    <w:rsidRoot w:val="001B075C"/>
    <w:rsid w:val="000D021D"/>
    <w:rsid w:val="00126C6F"/>
    <w:rsid w:val="001B075C"/>
    <w:rsid w:val="003953DA"/>
    <w:rsid w:val="006465B8"/>
    <w:rsid w:val="006C67C2"/>
    <w:rsid w:val="00935894"/>
    <w:rsid w:val="00C51638"/>
    <w:rsid w:val="00DC61CF"/>
    <w:rsid w:val="00F164B0"/>
    <w:rsid w:val="00F25373"/>
    <w:rsid w:val="00FB7E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37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25373"/>
    <w:pPr>
      <w:keepNext/>
      <w:jc w:val="center"/>
      <w:outlineLvl w:val="0"/>
    </w:pPr>
    <w:rPr>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5373"/>
    <w:rPr>
      <w:rFonts w:ascii="Times New Roman" w:eastAsia="Times New Roman" w:hAnsi="Times New Roman" w:cs="Times New Roman"/>
      <w:sz w:val="32"/>
      <w:szCs w:val="24"/>
      <w:lang w:eastAsia="ru-RU"/>
    </w:rPr>
  </w:style>
  <w:style w:type="paragraph" w:styleId="a3">
    <w:name w:val="Title"/>
    <w:basedOn w:val="a"/>
    <w:link w:val="a4"/>
    <w:qFormat/>
    <w:rsid w:val="00F25373"/>
    <w:pPr>
      <w:jc w:val="center"/>
    </w:pPr>
    <w:rPr>
      <w:b/>
      <w:bCs/>
    </w:rPr>
  </w:style>
  <w:style w:type="character" w:customStyle="1" w:styleId="a4">
    <w:name w:val="Название Знак"/>
    <w:basedOn w:val="a0"/>
    <w:link w:val="a3"/>
    <w:rsid w:val="00F25373"/>
    <w:rPr>
      <w:rFonts w:ascii="Times New Roman" w:eastAsia="Times New Roman" w:hAnsi="Times New Roman" w:cs="Times New Roman"/>
      <w:b/>
      <w:bCs/>
      <w:sz w:val="24"/>
      <w:szCs w:val="24"/>
      <w:lang w:eastAsia="ru-RU"/>
    </w:rPr>
  </w:style>
  <w:style w:type="paragraph" w:styleId="a5">
    <w:name w:val="Subtitle"/>
    <w:basedOn w:val="a"/>
    <w:link w:val="a6"/>
    <w:qFormat/>
    <w:rsid w:val="00F25373"/>
    <w:pPr>
      <w:jc w:val="center"/>
    </w:pPr>
    <w:rPr>
      <w:b/>
      <w:bCs/>
    </w:rPr>
  </w:style>
  <w:style w:type="character" w:customStyle="1" w:styleId="a6">
    <w:name w:val="Подзаголовок Знак"/>
    <w:basedOn w:val="a0"/>
    <w:link w:val="a5"/>
    <w:rsid w:val="00F25373"/>
    <w:rPr>
      <w:rFonts w:ascii="Times New Roman" w:eastAsia="Times New Roman" w:hAnsi="Times New Roman" w:cs="Times New Roman"/>
      <w:b/>
      <w:bCs/>
      <w:sz w:val="24"/>
      <w:szCs w:val="24"/>
      <w:lang w:eastAsia="ru-RU"/>
    </w:rPr>
  </w:style>
  <w:style w:type="paragraph" w:styleId="a7">
    <w:name w:val="No Spacing"/>
    <w:uiPriority w:val="1"/>
    <w:qFormat/>
    <w:rsid w:val="00F25373"/>
    <w:pPr>
      <w:spacing w:after="0"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F164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37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25373"/>
    <w:pPr>
      <w:keepNext/>
      <w:jc w:val="center"/>
      <w:outlineLvl w:val="0"/>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5373"/>
    <w:rPr>
      <w:rFonts w:ascii="Times New Roman" w:eastAsia="Times New Roman" w:hAnsi="Times New Roman" w:cs="Times New Roman"/>
      <w:sz w:val="32"/>
      <w:szCs w:val="24"/>
      <w:lang w:eastAsia="ru-RU"/>
    </w:rPr>
  </w:style>
  <w:style w:type="paragraph" w:styleId="a3">
    <w:name w:val="Title"/>
    <w:basedOn w:val="a"/>
    <w:link w:val="a4"/>
    <w:qFormat/>
    <w:rsid w:val="00F25373"/>
    <w:pPr>
      <w:jc w:val="center"/>
    </w:pPr>
    <w:rPr>
      <w:b/>
      <w:bCs/>
    </w:rPr>
  </w:style>
  <w:style w:type="character" w:customStyle="1" w:styleId="a4">
    <w:name w:val="Название Знак"/>
    <w:basedOn w:val="a0"/>
    <w:link w:val="a3"/>
    <w:rsid w:val="00F25373"/>
    <w:rPr>
      <w:rFonts w:ascii="Times New Roman" w:eastAsia="Times New Roman" w:hAnsi="Times New Roman" w:cs="Times New Roman"/>
      <w:b/>
      <w:bCs/>
      <w:sz w:val="24"/>
      <w:szCs w:val="24"/>
      <w:lang w:eastAsia="ru-RU"/>
    </w:rPr>
  </w:style>
  <w:style w:type="paragraph" w:styleId="a5">
    <w:name w:val="Subtitle"/>
    <w:basedOn w:val="a"/>
    <w:link w:val="a6"/>
    <w:qFormat/>
    <w:rsid w:val="00F25373"/>
    <w:pPr>
      <w:jc w:val="center"/>
    </w:pPr>
    <w:rPr>
      <w:b/>
      <w:bCs/>
    </w:rPr>
  </w:style>
  <w:style w:type="character" w:customStyle="1" w:styleId="a6">
    <w:name w:val="Подзаголовок Знак"/>
    <w:basedOn w:val="a0"/>
    <w:link w:val="a5"/>
    <w:rsid w:val="00F25373"/>
    <w:rPr>
      <w:rFonts w:ascii="Times New Roman" w:eastAsia="Times New Roman" w:hAnsi="Times New Roman" w:cs="Times New Roman"/>
      <w:b/>
      <w:bCs/>
      <w:sz w:val="24"/>
      <w:szCs w:val="24"/>
      <w:lang w:eastAsia="ru-RU"/>
    </w:rPr>
  </w:style>
  <w:style w:type="paragraph" w:styleId="a7">
    <w:name w:val="No Spacing"/>
    <w:uiPriority w:val="1"/>
    <w:qFormat/>
    <w:rsid w:val="00F25373"/>
    <w:pPr>
      <w:spacing w:after="0"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F164B0"/>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1118</Words>
  <Characters>6377</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2021-11-01T08:34:00Z</cp:lastPrinted>
  <dcterms:created xsi:type="dcterms:W3CDTF">2016-03-15T12:32:00Z</dcterms:created>
  <dcterms:modified xsi:type="dcterms:W3CDTF">2021-11-01T08:35:00Z</dcterms:modified>
</cp:coreProperties>
</file>