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BD" w:rsidRPr="004D66BD" w:rsidRDefault="004D66BD" w:rsidP="004D6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4D66BD" w:rsidRPr="004D66BD" w:rsidRDefault="004D66BD" w:rsidP="004D6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СРЕДНЯЯ ОБЩЕОБРАЗОВАТЕЛЬНАЯ ШКОЛА № 7 </w:t>
      </w:r>
    </w:p>
    <w:p w:rsidR="004D66BD" w:rsidRPr="004D66BD" w:rsidRDefault="004D66BD" w:rsidP="004D66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6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ВЯЗЬМЫ СМОЛЕНСКОЙ ОБЛАСТИ</w:t>
      </w:r>
    </w:p>
    <w:p w:rsidR="004D66BD" w:rsidRPr="004D66BD" w:rsidRDefault="004D66BD" w:rsidP="004D66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4D66BD" w:rsidRPr="004D66BD" w:rsidTr="006418ED">
        <w:tc>
          <w:tcPr>
            <w:tcW w:w="4785" w:type="dxa"/>
          </w:tcPr>
          <w:p w:rsidR="004D66BD" w:rsidRPr="004D66BD" w:rsidRDefault="004D66BD" w:rsidP="004D6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 Р И Н Я Т О </w:t>
            </w:r>
          </w:p>
          <w:p w:rsidR="004D66BD" w:rsidRPr="004D66BD" w:rsidRDefault="004D66BD" w:rsidP="004D66B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заседании</w:t>
            </w:r>
          </w:p>
          <w:p w:rsidR="004D66BD" w:rsidRPr="004D66BD" w:rsidRDefault="004D66BD" w:rsidP="004D6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педагогического  совета</w:t>
            </w:r>
          </w:p>
          <w:p w:rsidR="004D66BD" w:rsidRPr="004D66BD" w:rsidRDefault="00490135" w:rsidP="004D6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«31» августа 2021</w:t>
            </w:r>
            <w:r w:rsidR="004D66BD" w:rsidRPr="004D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г.  </w:t>
            </w:r>
          </w:p>
          <w:p w:rsidR="004D66BD" w:rsidRPr="004D66BD" w:rsidRDefault="004D66BD" w:rsidP="004D66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протокол №</w:t>
            </w:r>
            <w:r w:rsidR="0049013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4786" w:type="dxa"/>
          </w:tcPr>
          <w:p w:rsidR="004D66BD" w:rsidRPr="004D66BD" w:rsidRDefault="004D66BD" w:rsidP="004D66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У Т В Е Р Ж Д Е Н О </w:t>
            </w:r>
          </w:p>
          <w:p w:rsidR="004D66BD" w:rsidRPr="004D66BD" w:rsidRDefault="004D66BD" w:rsidP="004D66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приказом</w:t>
            </w:r>
          </w:p>
          <w:p w:rsidR="004D66BD" w:rsidRPr="004D66BD" w:rsidRDefault="004D66BD" w:rsidP="004D66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D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директора школы</w:t>
            </w:r>
          </w:p>
          <w:p w:rsidR="004D66BD" w:rsidRPr="004D66BD" w:rsidRDefault="00490135" w:rsidP="004D66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№246</w:t>
            </w:r>
            <w:r w:rsidR="004D66BD" w:rsidRPr="004D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/01-07</w:t>
            </w:r>
          </w:p>
          <w:p w:rsidR="004D66BD" w:rsidRPr="004D66BD" w:rsidRDefault="00490135" w:rsidP="004D66B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 «31» августа 2021</w:t>
            </w:r>
            <w:r w:rsidR="004D66BD" w:rsidRPr="004D66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4D66BD" w:rsidRPr="004D66BD" w:rsidRDefault="004D66BD" w:rsidP="004D66BD">
      <w:pPr>
        <w:spacing w:after="160" w:line="259" w:lineRule="auto"/>
        <w:jc w:val="center"/>
        <w:rPr>
          <w:rFonts w:ascii="Calibri" w:eastAsia="Calibri" w:hAnsi="Calibri" w:cs="Times New Roman"/>
          <w:b/>
          <w:color w:val="000000"/>
          <w:sz w:val="28"/>
          <w:szCs w:val="27"/>
        </w:rPr>
      </w:pPr>
    </w:p>
    <w:p w:rsidR="004D66BD" w:rsidRPr="004D66BD" w:rsidRDefault="004D66BD" w:rsidP="004D66BD">
      <w:pPr>
        <w:widowControl w:val="0"/>
        <w:spacing w:after="83" w:line="250" w:lineRule="exact"/>
        <w:ind w:left="720" w:right="1060" w:firstLine="7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25"/>
          <w:szCs w:val="25"/>
        </w:rPr>
      </w:pPr>
    </w:p>
    <w:p w:rsidR="004D66BD" w:rsidRPr="004D66BD" w:rsidRDefault="004D66BD" w:rsidP="004D66B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5"/>
        </w:rPr>
        <w:t>ПОЛОЖЕНИЕ</w:t>
      </w:r>
    </w:p>
    <w:p w:rsidR="004D66BD" w:rsidRPr="004D66BD" w:rsidRDefault="004D66BD" w:rsidP="004D66BD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5"/>
        </w:rPr>
        <w:t>об индивидуальном проекте обучающихся</w:t>
      </w:r>
    </w:p>
    <w:p w:rsidR="004D66BD" w:rsidRPr="004D66BD" w:rsidRDefault="004D66BD" w:rsidP="004D66BD">
      <w:pPr>
        <w:widowControl w:val="0"/>
        <w:spacing w:after="83" w:line="250" w:lineRule="exact"/>
        <w:ind w:left="720" w:right="1060" w:firstLine="74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7"/>
          <w:sz w:val="25"/>
          <w:szCs w:val="25"/>
        </w:rPr>
      </w:pPr>
    </w:p>
    <w:p w:rsidR="004D66BD" w:rsidRPr="004D66BD" w:rsidRDefault="004D66BD" w:rsidP="004D66BD">
      <w:pPr>
        <w:widowControl w:val="0"/>
        <w:numPr>
          <w:ilvl w:val="0"/>
          <w:numId w:val="2"/>
        </w:numPr>
        <w:spacing w:after="83" w:line="250" w:lineRule="exact"/>
        <w:ind w:right="1060"/>
        <w:jc w:val="center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5"/>
        </w:rPr>
        <w:t>Общие положения</w:t>
      </w:r>
    </w:p>
    <w:p w:rsidR="004D66BD" w:rsidRPr="004D66BD" w:rsidRDefault="004D66BD" w:rsidP="004D66BD">
      <w:pPr>
        <w:widowControl w:val="0"/>
        <w:spacing w:after="83" w:line="250" w:lineRule="exact"/>
        <w:ind w:right="1060" w:firstLine="709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5"/>
        </w:rPr>
      </w:pPr>
    </w:p>
    <w:p w:rsidR="004D66BD" w:rsidRPr="004D66BD" w:rsidRDefault="004D66BD" w:rsidP="004D66BD">
      <w:pPr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 Федеральным законом «Об образовании в Российской Федерации» № 273-ФЗ от 29.12.2012 г., с требованиями федерального государственного образовательного стандарта (ФГОС)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</w:t>
      </w: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образования, </w:t>
      </w:r>
      <w:r w:rsidRPr="004D6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основной образовательной программой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4D66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</w:t>
      </w:r>
      <w:r w:rsidRPr="004D6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МБОУ СОШ №7 г. Вязьмы Смоленской области.</w:t>
      </w:r>
    </w:p>
    <w:p w:rsidR="004D66BD" w:rsidRPr="004D66BD" w:rsidRDefault="004D66BD" w:rsidP="004D66BD">
      <w:pPr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Положение регламентирует деятельность образовательного учреждения по организации работы над индивидуальным проектом (далее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ИП) в рамках реализации ФГОС С</w:t>
      </w: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</w:t>
      </w:r>
    </w:p>
    <w:p w:rsidR="004D66BD" w:rsidRDefault="004D66BD" w:rsidP="004D66BD">
      <w:pPr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4D66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ндивидуальный проект </w:t>
      </w:r>
      <w:r w:rsidRPr="004D6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представляет собой особую форму организации деятельности обучающихся (учебное исследование или учебный проект).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4D66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ндивидуальный проект</w:t>
      </w:r>
      <w:r w:rsidRPr="004D66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выполняется обучающимся самостоятельно или под руководством учителя (тьютора) по выбранной теме в рамках одного или нескольких изучаемых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4D66BD" w:rsidRPr="004D66BD" w:rsidRDefault="004D66BD" w:rsidP="004D66BD">
      <w:pPr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является одной из форм организации учебного процесса и внеурочной деятельности, направлена на повышение качества образования, демократизации стиля общения педагогов и обучающихся.</w:t>
      </w:r>
    </w:p>
    <w:p w:rsidR="004D66BD" w:rsidRPr="004D66BD" w:rsidRDefault="004D66BD" w:rsidP="004D66BD">
      <w:pPr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индивидуального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уровне СОО </w:t>
      </w: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для каждого учащегося, его невыполнение равноценно получению неудовлетворительной оценки по любому учебному предмету. В течение 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/двух учебных лет (количество регламентирует учебный план)</w:t>
      </w: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учащийся обязан выполнить один индивидуальный проект.</w:t>
      </w:r>
    </w:p>
    <w:p w:rsidR="004D66BD" w:rsidRPr="004D66BD" w:rsidRDefault="004D66BD" w:rsidP="004D66BD">
      <w:pPr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проекта может являться учитель-предметник, классный руководитель, педагог дополнительного образования.</w:t>
      </w:r>
    </w:p>
    <w:p w:rsidR="004D66BD" w:rsidRPr="004D66BD" w:rsidRDefault="004D66BD" w:rsidP="004D66BD">
      <w:pPr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Темы проектов могут предлагаться как педагогом, так и учениками. Тема, предложенная обучающимся, согласуется с педагогом. Темы индивидуальных проектов утверждаются на методическом совете.</w:t>
      </w:r>
    </w:p>
    <w:p w:rsidR="004D66BD" w:rsidRPr="004D66BD" w:rsidRDefault="004D66BD" w:rsidP="004D66BD">
      <w:pPr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может быть только индивидуальным.</w:t>
      </w:r>
    </w:p>
    <w:p w:rsidR="004D66BD" w:rsidRPr="004D66BD" w:rsidRDefault="004D66BD" w:rsidP="004D66BD">
      <w:pPr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может носить предметную, метапредметную, межпредметную направленность.</w:t>
      </w:r>
    </w:p>
    <w:p w:rsidR="004D66BD" w:rsidRPr="004D66BD" w:rsidRDefault="004D66BD" w:rsidP="004D66BD">
      <w:pPr>
        <w:numPr>
          <w:ilvl w:val="1"/>
          <w:numId w:val="2"/>
        </w:num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 задания должны быть четко сформулированы, цели и средства ясно обозначены, совместно с обучающимся составлена программа действий.</w:t>
      </w:r>
    </w:p>
    <w:p w:rsidR="004D66BD" w:rsidRPr="004D66BD" w:rsidRDefault="004D66BD" w:rsidP="004D66BD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4D66BD" w:rsidRPr="004D66BD" w:rsidRDefault="004D66BD" w:rsidP="004D66BD">
      <w:pPr>
        <w:widowControl w:val="0"/>
        <w:numPr>
          <w:ilvl w:val="0"/>
          <w:numId w:val="1"/>
        </w:numPr>
        <w:tabs>
          <w:tab w:val="left" w:pos="998"/>
        </w:tabs>
        <w:spacing w:after="0" w:line="240" w:lineRule="auto"/>
        <w:ind w:firstLine="998"/>
        <w:jc w:val="center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5"/>
        </w:rPr>
      </w:pPr>
      <w:bookmarkStart w:id="0" w:name="bookmark1"/>
      <w:r w:rsidRPr="004D66B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5"/>
        </w:rPr>
        <w:t>Цели и задачи выполнения ИИП</w:t>
      </w:r>
      <w:bookmarkEnd w:id="0"/>
    </w:p>
    <w:p w:rsidR="004D66BD" w:rsidRPr="004D66BD" w:rsidRDefault="004D66BD" w:rsidP="004D66BD">
      <w:pPr>
        <w:widowControl w:val="0"/>
        <w:tabs>
          <w:tab w:val="left" w:pos="998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5"/>
        </w:rPr>
      </w:pPr>
    </w:p>
    <w:p w:rsidR="004D66BD" w:rsidRPr="004D66BD" w:rsidRDefault="004D66BD" w:rsidP="004D66BD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Для обучающихся: продемонстрировать свои достижения в самостоятельном освоении избранной области.</w:t>
      </w:r>
    </w:p>
    <w:p w:rsidR="004D66BD" w:rsidRPr="004D66BD" w:rsidRDefault="004D66BD" w:rsidP="004D66BD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Для педагогов: создание условий для формирования УУД обучающихся,развития их творческих способностей и логического мышления.</w:t>
      </w:r>
    </w:p>
    <w:p w:rsidR="004D66BD" w:rsidRPr="004D66BD" w:rsidRDefault="004D66BD" w:rsidP="004D66BD">
      <w:pPr>
        <w:widowControl w:val="0"/>
        <w:numPr>
          <w:ilvl w:val="1"/>
          <w:numId w:val="1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Задачами выполнения проекта являются:</w:t>
      </w:r>
    </w:p>
    <w:p w:rsidR="004D66BD" w:rsidRPr="004D66BD" w:rsidRDefault="004D66BD" w:rsidP="004D66BD">
      <w:pPr>
        <w:widowControl w:val="0"/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2.3.1. Обучение планированию (обучающийся должен уметь чётко определить цель, описать шаги по её достижению, концентрироваться на достижении цели на протяжении всей работы).</w:t>
      </w:r>
    </w:p>
    <w:p w:rsidR="004D66BD" w:rsidRPr="004D66BD" w:rsidRDefault="004D66BD" w:rsidP="004D66BD">
      <w:pPr>
        <w:widowControl w:val="0"/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spacing w:val="5"/>
          <w:sz w:val="28"/>
          <w:szCs w:val="25"/>
        </w:rPr>
        <w:t xml:space="preserve">2.3.2. </w:t>
      </w: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4D66BD" w:rsidRPr="004D66BD" w:rsidRDefault="004D66BD" w:rsidP="004D66BD">
      <w:pPr>
        <w:widowControl w:val="0"/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spacing w:val="5"/>
          <w:sz w:val="28"/>
          <w:szCs w:val="25"/>
        </w:rPr>
        <w:t xml:space="preserve">2.3.3. </w:t>
      </w: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Развитие умения анализировать, развивать креативность и критическое мышление.</w:t>
      </w:r>
    </w:p>
    <w:p w:rsidR="004D66BD" w:rsidRPr="004D66BD" w:rsidRDefault="004D66BD" w:rsidP="004D66BD">
      <w:pPr>
        <w:widowControl w:val="0"/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spacing w:val="5"/>
          <w:sz w:val="28"/>
          <w:szCs w:val="25"/>
        </w:rPr>
        <w:t xml:space="preserve">2.3.4. </w:t>
      </w: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Формировать и развивать навыки публичного выступления.</w:t>
      </w:r>
    </w:p>
    <w:p w:rsidR="004D66BD" w:rsidRPr="004D66BD" w:rsidRDefault="004D66BD" w:rsidP="004D66BD">
      <w:pPr>
        <w:widowControl w:val="0"/>
        <w:tabs>
          <w:tab w:val="left" w:pos="1234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spacing w:val="5"/>
          <w:sz w:val="28"/>
          <w:szCs w:val="25"/>
        </w:rPr>
        <w:t xml:space="preserve">2.3.5. </w:t>
      </w: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4D66BD" w:rsidRPr="004D66BD" w:rsidRDefault="004D66BD" w:rsidP="004D66BD">
      <w:pPr>
        <w:widowControl w:val="0"/>
        <w:tabs>
          <w:tab w:val="left" w:pos="1114"/>
        </w:tabs>
        <w:spacing w:after="0" w:line="322" w:lineRule="exact"/>
        <w:ind w:left="1100" w:right="20"/>
        <w:jc w:val="both"/>
        <w:rPr>
          <w:rFonts w:ascii="Times New Roman" w:eastAsia="Times New Roman" w:hAnsi="Times New Roman" w:cs="Times New Roman"/>
          <w:color w:val="000000"/>
          <w:spacing w:val="5"/>
          <w:sz w:val="25"/>
          <w:szCs w:val="25"/>
        </w:rPr>
      </w:pPr>
    </w:p>
    <w:p w:rsidR="004D66BD" w:rsidRPr="004D66BD" w:rsidRDefault="004D66BD" w:rsidP="004D66BD">
      <w:pPr>
        <w:widowControl w:val="0"/>
        <w:numPr>
          <w:ilvl w:val="0"/>
          <w:numId w:val="1"/>
        </w:numPr>
        <w:tabs>
          <w:tab w:val="left" w:pos="1114"/>
        </w:tabs>
        <w:spacing w:after="0" w:line="240" w:lineRule="auto"/>
        <w:ind w:left="1111"/>
        <w:jc w:val="center"/>
        <w:rPr>
          <w:rFonts w:ascii="Times New Roman" w:eastAsia="Times New Roman" w:hAnsi="Times New Roman" w:cs="Times New Roman"/>
          <w:b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b/>
          <w:spacing w:val="5"/>
          <w:sz w:val="28"/>
          <w:szCs w:val="24"/>
        </w:rPr>
        <w:t xml:space="preserve">Права и ответственность сторон </w:t>
      </w:r>
    </w:p>
    <w:p w:rsidR="004D66BD" w:rsidRPr="004D66BD" w:rsidRDefault="004D66BD" w:rsidP="004D66BD">
      <w:pPr>
        <w:widowControl w:val="0"/>
        <w:tabs>
          <w:tab w:val="left" w:pos="1114"/>
        </w:tabs>
        <w:spacing w:after="0" w:line="240" w:lineRule="auto"/>
        <w:ind w:left="1111"/>
        <w:jc w:val="both"/>
        <w:rPr>
          <w:rFonts w:ascii="Times New Roman" w:eastAsia="Times New Roman" w:hAnsi="Times New Roman" w:cs="Times New Roman"/>
          <w:b/>
          <w:spacing w:val="5"/>
          <w:sz w:val="28"/>
          <w:szCs w:val="25"/>
        </w:rPr>
      </w:pP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D66BD">
        <w:rPr>
          <w:rFonts w:ascii="Times New Roman" w:eastAsia="Calibri" w:hAnsi="Times New Roman" w:cs="Times New Roman"/>
          <w:bCs/>
          <w:sz w:val="28"/>
          <w:szCs w:val="24"/>
        </w:rPr>
        <w:t>3.1. Руководитель индивидуального проекта должен:</w:t>
      </w:r>
    </w:p>
    <w:p w:rsidR="004D66BD" w:rsidRPr="004D66BD" w:rsidRDefault="004D66BD" w:rsidP="004D66B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D66BD">
        <w:rPr>
          <w:rFonts w:ascii="Times New Roman" w:eastAsia="Calibri" w:hAnsi="Times New Roman" w:cs="Times New Roman"/>
          <w:bCs/>
          <w:sz w:val="28"/>
          <w:szCs w:val="24"/>
        </w:rPr>
        <w:t>совместно с обучающимся определить тему и учебный план работы по индивидуальному проекту;</w:t>
      </w:r>
    </w:p>
    <w:p w:rsidR="004D66BD" w:rsidRPr="004D66BD" w:rsidRDefault="004D66BD" w:rsidP="004D66B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D66BD">
        <w:rPr>
          <w:rFonts w:ascii="Times New Roman" w:eastAsia="Calibri" w:hAnsi="Times New Roman" w:cs="Times New Roman"/>
          <w:bCs/>
          <w:sz w:val="28"/>
          <w:szCs w:val="24"/>
        </w:rPr>
        <w:t>совместно с обучающимися определить цель работы, этапы, сроки, методы работы, источники получения нужной информации;</w:t>
      </w:r>
    </w:p>
    <w:p w:rsidR="004D66BD" w:rsidRPr="004D66BD" w:rsidRDefault="004D66BD" w:rsidP="004D66B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D66BD">
        <w:rPr>
          <w:rFonts w:ascii="Times New Roman" w:eastAsia="Calibri" w:hAnsi="Times New Roman" w:cs="Times New Roman"/>
          <w:bCs/>
          <w:sz w:val="28"/>
          <w:szCs w:val="24"/>
        </w:rPr>
        <w:t>мотивировать обучающегося на выполнение работ по итоговому индивидуальному проекту;</w:t>
      </w:r>
    </w:p>
    <w:p w:rsidR="004D66BD" w:rsidRPr="004D66BD" w:rsidRDefault="004D66BD" w:rsidP="004D66B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t>оказывать всяческую помощь обучающемуся по вопросам планирования, методики, формирования и представления результатов исследования;</w:t>
      </w:r>
    </w:p>
    <w:p w:rsidR="004D66BD" w:rsidRPr="004D66BD" w:rsidRDefault="004D66BD" w:rsidP="004D66BD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t>контролировать выполнение обучающимися плана работы по выполнению итогового индивидуального проекта.</w:t>
      </w:r>
    </w:p>
    <w:p w:rsidR="004D66BD" w:rsidRPr="004D66BD" w:rsidRDefault="004D66BD" w:rsidP="004D66BD">
      <w:pPr>
        <w:numPr>
          <w:ilvl w:val="1"/>
          <w:numId w:val="17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D66BD">
        <w:rPr>
          <w:rFonts w:ascii="Times New Roman" w:eastAsia="Calibri" w:hAnsi="Times New Roman" w:cs="Times New Roman"/>
          <w:bCs/>
          <w:sz w:val="28"/>
          <w:szCs w:val="24"/>
        </w:rPr>
        <w:t>Руководитель индивидуального проекта имеет право:</w:t>
      </w:r>
    </w:p>
    <w:p w:rsidR="004D66BD" w:rsidRPr="004D66BD" w:rsidRDefault="004D66BD" w:rsidP="004D66BD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D66BD">
        <w:rPr>
          <w:rFonts w:ascii="Times New Roman" w:eastAsia="Calibri" w:hAnsi="Times New Roman" w:cs="Times New Roman"/>
          <w:bCs/>
          <w:sz w:val="28"/>
          <w:szCs w:val="24"/>
        </w:rPr>
        <w:lastRenderedPageBreak/>
        <w:t>требовать от обучающегося своевременного и качественного выполнения работы, ответственного отношения к ее выполнению;</w:t>
      </w:r>
    </w:p>
    <w:p w:rsidR="004D66BD" w:rsidRPr="004D66BD" w:rsidRDefault="004D66BD" w:rsidP="004D66BD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t>использовать в своей работе имеющиеся в школе информационные ресурсы;</w:t>
      </w:r>
    </w:p>
    <w:p w:rsidR="004D66BD" w:rsidRPr="004D66BD" w:rsidRDefault="004D66BD" w:rsidP="004D66BD">
      <w:pPr>
        <w:numPr>
          <w:ilvl w:val="0"/>
          <w:numId w:val="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t>обратиться к администрации школы в случае систематического несоблюдения сроков реализации плана итогового индивидуального проекта.</w:t>
      </w:r>
    </w:p>
    <w:p w:rsidR="004D66BD" w:rsidRPr="004D66BD" w:rsidRDefault="004D66BD" w:rsidP="004D66BD">
      <w:pPr>
        <w:numPr>
          <w:ilvl w:val="1"/>
          <w:numId w:val="17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t>Обучающийся должен:</w:t>
      </w:r>
    </w:p>
    <w:p w:rsidR="004D66BD" w:rsidRPr="004D66BD" w:rsidRDefault="004D66BD" w:rsidP="004D66BD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t>выбрать тему индивидуального проекта;</w:t>
      </w:r>
    </w:p>
    <w:p w:rsidR="004D66BD" w:rsidRPr="004D66BD" w:rsidRDefault="004D66BD" w:rsidP="004D66BD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t>посещать консультации и занятия по индивидуальному проектированию;</w:t>
      </w:r>
    </w:p>
    <w:p w:rsidR="004D66BD" w:rsidRPr="004D66BD" w:rsidRDefault="004D66BD" w:rsidP="004D66BD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t>ответственно относиться к требованиям и рекомендациям руководителя;</w:t>
      </w:r>
    </w:p>
    <w:p w:rsidR="004D66BD" w:rsidRPr="004D66BD" w:rsidRDefault="004D66BD" w:rsidP="004D66BD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t>выполнять запланированную работу в установленные индивидуальным планом сроки;</w:t>
      </w:r>
    </w:p>
    <w:p w:rsidR="004D66BD" w:rsidRPr="004D66BD" w:rsidRDefault="004D66BD" w:rsidP="004D66BD">
      <w:pPr>
        <w:numPr>
          <w:ilvl w:val="0"/>
          <w:numId w:val="8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t>подготовить публичный отчет о проделанной работе;</w:t>
      </w:r>
    </w:p>
    <w:p w:rsidR="004D66BD" w:rsidRPr="004D66BD" w:rsidRDefault="004D66BD" w:rsidP="004D66BD">
      <w:pPr>
        <w:numPr>
          <w:ilvl w:val="1"/>
          <w:numId w:val="17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t>Обучающийся имеет право:</w:t>
      </w:r>
    </w:p>
    <w:p w:rsidR="004D66BD" w:rsidRPr="004D66BD" w:rsidRDefault="004D66BD" w:rsidP="004D66BD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t>на консультативную, информационную поддержку руководителя на любом этапе выполнения проекта;</w:t>
      </w:r>
    </w:p>
    <w:p w:rsidR="004D66BD" w:rsidRPr="004D66BD" w:rsidRDefault="004D66BD" w:rsidP="004D66BD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t>использовать для выполнения индивидуального проекта информационные ресурсы школы (библиотека, Интернет).</w:t>
      </w:r>
    </w:p>
    <w:p w:rsidR="004D66BD" w:rsidRPr="004D66BD" w:rsidRDefault="004D66BD" w:rsidP="004D66BD">
      <w:pPr>
        <w:widowControl w:val="0"/>
        <w:tabs>
          <w:tab w:val="left" w:pos="5175"/>
        </w:tabs>
        <w:spacing w:after="0" w:line="240" w:lineRule="auto"/>
        <w:ind w:firstLine="1111"/>
        <w:jc w:val="both"/>
        <w:rPr>
          <w:rFonts w:ascii="Times New Roman" w:eastAsia="Times New Roman" w:hAnsi="Times New Roman" w:cs="Times New Roman"/>
          <w:spacing w:val="5"/>
          <w:sz w:val="25"/>
          <w:szCs w:val="25"/>
        </w:rPr>
      </w:pPr>
      <w:r w:rsidRPr="004D66BD">
        <w:rPr>
          <w:rFonts w:ascii="Times New Roman" w:eastAsia="Times New Roman" w:hAnsi="Times New Roman" w:cs="Times New Roman"/>
          <w:spacing w:val="5"/>
          <w:sz w:val="28"/>
          <w:szCs w:val="25"/>
        </w:rPr>
        <w:tab/>
      </w:r>
    </w:p>
    <w:p w:rsidR="004D66BD" w:rsidRPr="004D66BD" w:rsidRDefault="004D66BD" w:rsidP="004D66BD">
      <w:pPr>
        <w:widowControl w:val="0"/>
        <w:tabs>
          <w:tab w:val="left" w:pos="1114"/>
        </w:tabs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spacing w:val="5"/>
          <w:sz w:val="25"/>
          <w:szCs w:val="25"/>
        </w:rPr>
      </w:pPr>
    </w:p>
    <w:p w:rsidR="004D66BD" w:rsidRPr="004D66BD" w:rsidRDefault="004D66BD" w:rsidP="004D66BD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2835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" w:name="bookmark6"/>
      <w:r w:rsidRPr="004D66B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Организация работы над проектом</w:t>
      </w:r>
    </w:p>
    <w:p w:rsidR="004D66BD" w:rsidRPr="004D66BD" w:rsidRDefault="004D66BD" w:rsidP="004D66BD">
      <w:pPr>
        <w:tabs>
          <w:tab w:val="left" w:pos="916"/>
          <w:tab w:val="left" w:pos="1832"/>
          <w:tab w:val="left" w:pos="2748"/>
          <w:tab w:val="left" w:pos="2835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D66BD" w:rsidRPr="004D66BD" w:rsidRDefault="004D66BD" w:rsidP="004D66BD">
      <w:pPr>
        <w:numPr>
          <w:ilvl w:val="1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t xml:space="preserve">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:rsidR="004D66BD" w:rsidRPr="004D66BD" w:rsidRDefault="004D66BD" w:rsidP="004D66BD">
      <w:pPr>
        <w:numPr>
          <w:ilvl w:val="1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iCs/>
          <w:sz w:val="28"/>
          <w:szCs w:val="24"/>
        </w:rPr>
        <w:t xml:space="preserve">Подготовительный этап (сентябрь): выбор темы и руководителя проекта. </w:t>
      </w:r>
    </w:p>
    <w:p w:rsidR="004D66BD" w:rsidRPr="004D66BD" w:rsidRDefault="004D66BD" w:rsidP="004D66BD">
      <w:pPr>
        <w:numPr>
          <w:ilvl w:val="1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iCs/>
          <w:sz w:val="28"/>
          <w:szCs w:val="24"/>
        </w:rPr>
        <w:t>Основной этап (октябрь-февраль):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4D66BD" w:rsidRPr="004D66BD" w:rsidRDefault="004D66BD" w:rsidP="004D66BD">
      <w:pPr>
        <w:numPr>
          <w:ilvl w:val="1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iCs/>
          <w:sz w:val="28"/>
          <w:szCs w:val="24"/>
        </w:rPr>
        <w:t>Заключительный (март-апрель): защита проекта, оценивание работы.</w:t>
      </w:r>
    </w:p>
    <w:p w:rsidR="004D66BD" w:rsidRPr="004D66BD" w:rsidRDefault="004D66BD" w:rsidP="004D66BD">
      <w:pPr>
        <w:numPr>
          <w:ilvl w:val="1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iCs/>
          <w:sz w:val="28"/>
          <w:szCs w:val="24"/>
        </w:rPr>
        <w:t xml:space="preserve">Контроль соблюдения сроков, промежуточную оценку осуществляет педагог, руководитель проекта. </w:t>
      </w:r>
    </w:p>
    <w:p w:rsidR="004D66BD" w:rsidRPr="004D66BD" w:rsidRDefault="004D66BD" w:rsidP="004D66BD">
      <w:pPr>
        <w:numPr>
          <w:ilvl w:val="1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iCs/>
          <w:sz w:val="28"/>
          <w:szCs w:val="24"/>
        </w:rPr>
        <w:t>Контроль охвата детей проектной деятельностью осуществляет классный руководитель.</w:t>
      </w:r>
    </w:p>
    <w:p w:rsidR="004D66BD" w:rsidRPr="004D66BD" w:rsidRDefault="004D66BD" w:rsidP="004D66BD">
      <w:pPr>
        <w:numPr>
          <w:ilvl w:val="1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4D66BD">
        <w:rPr>
          <w:rFonts w:ascii="Times New Roman" w:eastAsia="Calibri" w:hAnsi="Times New Roman" w:cs="Times New Roman"/>
          <w:sz w:val="28"/>
          <w:szCs w:val="24"/>
        </w:rPr>
        <w:lastRenderedPageBreak/>
        <w:t>Контроль и организация работы по индивидуальным проектам возлагается на заместителя директора по учебно-воспитательной работе в соответствии с должностными обязанностями.</w:t>
      </w:r>
    </w:p>
    <w:p w:rsidR="004D66BD" w:rsidRPr="004D66BD" w:rsidRDefault="004D66BD" w:rsidP="004D66BD">
      <w:pPr>
        <w:widowControl w:val="0"/>
        <w:tabs>
          <w:tab w:val="left" w:pos="303"/>
        </w:tabs>
        <w:spacing w:after="129" w:line="250" w:lineRule="exact"/>
        <w:ind w:left="20"/>
        <w:jc w:val="both"/>
        <w:outlineLvl w:val="1"/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</w:rPr>
      </w:pPr>
    </w:p>
    <w:p w:rsidR="004D66BD" w:rsidRPr="004D66BD" w:rsidRDefault="004D66BD" w:rsidP="004D66BD">
      <w:pPr>
        <w:widowControl w:val="0"/>
        <w:numPr>
          <w:ilvl w:val="0"/>
          <w:numId w:val="18"/>
        </w:numPr>
        <w:tabs>
          <w:tab w:val="left" w:pos="30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5"/>
        </w:rPr>
        <w:t>Формы представления результатов проектной деятельности</w:t>
      </w:r>
      <w:bookmarkEnd w:id="1"/>
    </w:p>
    <w:p w:rsidR="004D66BD" w:rsidRPr="004D66BD" w:rsidRDefault="004D66BD" w:rsidP="004D66BD">
      <w:pPr>
        <w:widowControl w:val="0"/>
        <w:tabs>
          <w:tab w:val="left" w:pos="30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5"/>
        </w:rPr>
      </w:pPr>
    </w:p>
    <w:p w:rsidR="004D66BD" w:rsidRPr="004D66BD" w:rsidRDefault="004D66BD" w:rsidP="004D66BD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макеты, модели, рабочие установки, схемы, план-карта;</w:t>
      </w:r>
    </w:p>
    <w:p w:rsidR="004D66BD" w:rsidRPr="004D66BD" w:rsidRDefault="004D66BD" w:rsidP="004D66BD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постеры, презентации;</w:t>
      </w:r>
    </w:p>
    <w:p w:rsidR="004D66BD" w:rsidRPr="004D66BD" w:rsidRDefault="004D66BD" w:rsidP="004D66BD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альбомы, буклеты, брошюры, книги, путеводители;</w:t>
      </w:r>
    </w:p>
    <w:p w:rsidR="004D66BD" w:rsidRPr="004D66BD" w:rsidRDefault="004D66BD" w:rsidP="004D66BD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реконструкции событий;</w:t>
      </w:r>
    </w:p>
    <w:p w:rsidR="004D66BD" w:rsidRPr="004D66BD" w:rsidRDefault="004D66BD" w:rsidP="004D66BD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эссе, рассказы, стихи, рисунки;</w:t>
      </w:r>
    </w:p>
    <w:p w:rsidR="004D66BD" w:rsidRPr="004D66BD" w:rsidRDefault="004D66BD" w:rsidP="004D66BD">
      <w:pPr>
        <w:widowControl w:val="0"/>
        <w:numPr>
          <w:ilvl w:val="0"/>
          <w:numId w:val="10"/>
        </w:numPr>
        <w:tabs>
          <w:tab w:val="left" w:pos="0"/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результаты археологических и исторических экспедиций, обработки архивов и мемуаров;</w:t>
      </w:r>
    </w:p>
    <w:p w:rsidR="004D66BD" w:rsidRPr="004D66BD" w:rsidRDefault="004D66BD" w:rsidP="004D66BD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интервью;</w:t>
      </w:r>
    </w:p>
    <w:p w:rsidR="004D66BD" w:rsidRPr="004D66BD" w:rsidRDefault="004D66BD" w:rsidP="004D66BD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документальные фильмы, мультфильмы;</w:t>
      </w:r>
    </w:p>
    <w:p w:rsidR="004D66BD" w:rsidRPr="004D66BD" w:rsidRDefault="004D66BD" w:rsidP="004D66BD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выставки, игры, тематические вечера, концерты;</w:t>
      </w:r>
    </w:p>
    <w:p w:rsidR="004D66BD" w:rsidRPr="004D66BD" w:rsidRDefault="004D66BD" w:rsidP="004D66BD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сценарии мероприятий;</w:t>
      </w:r>
    </w:p>
    <w:p w:rsidR="004D66BD" w:rsidRPr="004D66BD" w:rsidRDefault="004D66BD" w:rsidP="004D66BD">
      <w:pPr>
        <w:widowControl w:val="0"/>
        <w:numPr>
          <w:ilvl w:val="0"/>
          <w:numId w:val="10"/>
        </w:num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веб-сайты, программное обеспечение, компакт-диски (или другие цифровые носители) и др.</w:t>
      </w:r>
    </w:p>
    <w:p w:rsidR="004D66BD" w:rsidRPr="004D66BD" w:rsidRDefault="004D66BD" w:rsidP="004D66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</w:pP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 xml:space="preserve">Результаты учебно-исследовательской деятельности могут быть </w:t>
      </w:r>
      <w:r w:rsidRPr="004D66BD">
        <w:rPr>
          <w:rFonts w:ascii="Times New Roman" w:eastAsia="Times New Roman" w:hAnsi="Times New Roman" w:cs="Times New Roman"/>
          <w:color w:val="000000"/>
          <w:spacing w:val="6"/>
          <w:sz w:val="28"/>
          <w:szCs w:val="25"/>
          <w:shd w:val="clear" w:color="auto" w:fill="FFFFFF"/>
        </w:rPr>
        <w:t xml:space="preserve">представлены в виде статей, обзоров, отчетов и заключений по итогам </w:t>
      </w:r>
      <w:r w:rsidRPr="004D66BD">
        <w:rPr>
          <w:rFonts w:ascii="Times New Roman" w:eastAsia="Times New Roman" w:hAnsi="Times New Roman" w:cs="Times New Roman"/>
          <w:color w:val="000000"/>
          <w:spacing w:val="5"/>
          <w:sz w:val="28"/>
          <w:szCs w:val="25"/>
        </w:rPr>
        <w:t>исследований в различных предметных областях.</w:t>
      </w:r>
    </w:p>
    <w:p w:rsidR="004D66BD" w:rsidRPr="004D66BD" w:rsidRDefault="004D66BD" w:rsidP="004D66B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8"/>
          <w:szCs w:val="25"/>
        </w:rPr>
      </w:pPr>
    </w:p>
    <w:p w:rsidR="004D66BD" w:rsidRPr="004D66BD" w:rsidRDefault="004D66BD" w:rsidP="004D66BD">
      <w:pPr>
        <w:numPr>
          <w:ilvl w:val="0"/>
          <w:numId w:val="18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" w:name="bookmark7"/>
      <w:r w:rsidRPr="004D66BD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оформлению </w:t>
      </w:r>
      <w:bookmarkEnd w:id="2"/>
      <w:r w:rsidRPr="004D66BD">
        <w:rPr>
          <w:rFonts w:ascii="Times New Roman" w:eastAsia="Calibri" w:hAnsi="Times New Roman" w:cs="Times New Roman"/>
          <w:b/>
          <w:sz w:val="28"/>
          <w:szCs w:val="28"/>
        </w:rPr>
        <w:t>итогового индивидуального проекта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bookmark8"/>
    </w:p>
    <w:p w:rsidR="004D66BD" w:rsidRPr="004D66BD" w:rsidRDefault="004D66BD" w:rsidP="004D66BD">
      <w:pPr>
        <w:numPr>
          <w:ilvl w:val="1"/>
          <w:numId w:val="18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Общие требования</w:t>
      </w:r>
      <w:bookmarkEnd w:id="3"/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Текст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печатают 14-м размером шрифта, с интервалом 1,5. Отступ от левого края 3 см; правый, верхний и нижний - 2 см. Текст работы печатается на одной стороне стандартной белой бумаги формата А 4. </w:t>
      </w:r>
      <w:r w:rsidRPr="004D66BD">
        <w:rPr>
          <w:rFonts w:ascii="Times New Roman" w:eastAsia="Calibri" w:hAnsi="Times New Roman" w:cs="Times New Roman"/>
          <w:b/>
          <w:sz w:val="28"/>
          <w:szCs w:val="28"/>
        </w:rPr>
        <w:t>Объем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работы – 10-15 стандартных страниц формата А4 (без учета страниц приложения). 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Титульный лист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(Приложение 1) содержит следующие атрибуты: название учебного учреждения; название работы, год выполнения работы; сведения об авторе (фамилия, имя, отчество, учебное заведение, класс) и руководителях (фамилия, имя, отчество, ученая степень, должность, место работы). Титульный лист не нумеруется, но учитывается в общей нумерации.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Содержание/Оглавление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- это вторая страница работы. Она также не нумеруется, но учитывается в общей нумерации. Здесь последовательно приводят все заголовки разделов текста и указывают страницы, с которых эти разделы начинаются. В содержании/оглавлении все названия глав и параграфов должны быть приведены в той же последовательности и в той же форме, что и в тексте работы. Заголовки глав и параграфов печатаются строчными буквами; после каждого заголовка (введение, название главы, параграф, список литературы или список использованных информационных источников, приложения) указывается страница, с которой начинается </w:t>
      </w:r>
      <w:r w:rsidRPr="004D66BD">
        <w:rPr>
          <w:rFonts w:ascii="Times New Roman" w:eastAsia="Calibri" w:hAnsi="Times New Roman" w:cs="Times New Roman"/>
          <w:sz w:val="28"/>
          <w:szCs w:val="28"/>
        </w:rPr>
        <w:lastRenderedPageBreak/>
        <w:t>изложение содержания этого текста в работе без слова «стр»/«страница». Главы нумеруются римскими цифрами, параграфы - арабскими.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Страницы работы должны быть пронумерованы, включая и приложения; их последовательность должна соответствовать плану работы. Нумерация начинается с 3 страницы. Цифру, обозначающую порядковый номер страницы, ставят в правом углу нижнего поля страницы.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Каждый новый раздел работы (план, введение, раздел/глава, заключение, литература, приложения) должны начинаться с новой страницы.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После названия темы, подраздела, главы, параграфа (и таблицы, рисунка тоже) точка не ставится. Размер абзацного отступа («красная строка») должен быть равен пяти знакам (или 1-1,5 см). В заголовках не допускается разрыв слова. Текст </w:t>
      </w:r>
      <w:r w:rsidRPr="004D66BD">
        <w:rPr>
          <w:rFonts w:ascii="Times New Roman" w:eastAsia="Calibri" w:hAnsi="Times New Roman" w:cs="Times New Roman"/>
          <w:b/>
          <w:sz w:val="28"/>
          <w:szCs w:val="28"/>
        </w:rPr>
        <w:t>форматируется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«по ширине».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Все цифровые данные и прямые цитаты должны быть подтверждены сносками об источниках, включая страницу. Это требование распространяется и на оформление таблиц, диаграмм, карт, графиков,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рисунков. При авторском выполнении делается ссылка на источник цифровых данных.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Количество источников литературы для работы в любом случае не менее пяти. Отдельным (нумеруемым) источником считается как статья в журнале, сборник, так и книга. Таким образом, один сборник может оказаться упоминаемым в списке литературы и 2, и 3 раза, если использованы в работе 2-3 статьи разных авторов из одного сборника.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Структура работы:</w:t>
      </w:r>
    </w:p>
    <w:p w:rsidR="004D66BD" w:rsidRPr="004D66BD" w:rsidRDefault="004D66BD" w:rsidP="004D66B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Введение</w:t>
      </w:r>
    </w:p>
    <w:p w:rsidR="004D66BD" w:rsidRPr="004D66BD" w:rsidRDefault="004D66BD" w:rsidP="004D66B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Основная часть (описание работы) </w:t>
      </w:r>
    </w:p>
    <w:p w:rsidR="004D66BD" w:rsidRPr="004D66BD" w:rsidRDefault="004D66BD" w:rsidP="004D66B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Заключение</w:t>
      </w:r>
    </w:p>
    <w:p w:rsidR="004D66BD" w:rsidRPr="004D66BD" w:rsidRDefault="004D66BD" w:rsidP="004D66B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:rsidR="004D66BD" w:rsidRPr="004D66BD" w:rsidRDefault="004D66BD" w:rsidP="004D66B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6BD" w:rsidRPr="004D66BD" w:rsidRDefault="004D66BD" w:rsidP="004D66B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6.2. Требования к оформлению каждой структурной части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6.2.1. Введение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Введение является важной составной частью каждой работы, и следует тщательно проработать в нем каждую строку. Во введении представляется обоснование работы (выявление проблемы, степень ее изученности). Введение обычно отражает следующую логику рассмотрения текста:</w:t>
      </w:r>
    </w:p>
    <w:p w:rsidR="004D66BD" w:rsidRPr="004D66BD" w:rsidRDefault="004D66BD" w:rsidP="004D66BD">
      <w:pPr>
        <w:numPr>
          <w:ilvl w:val="0"/>
          <w:numId w:val="12"/>
        </w:numPr>
        <w:spacing w:after="0" w:line="24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темы работы - почему важно исследовать эту тему: чем она значима для текущего момента, для современной ситуации.</w:t>
      </w:r>
    </w:p>
    <w:p w:rsidR="004D66BD" w:rsidRPr="004D66BD" w:rsidRDefault="004D66BD" w:rsidP="004D66BD">
      <w:pPr>
        <w:numPr>
          <w:ilvl w:val="0"/>
          <w:numId w:val="12"/>
        </w:numPr>
        <w:spacing w:after="0" w:line="24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Постановка проблемы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- в чем выражается какое-либо </w:t>
      </w:r>
      <w:r w:rsidRPr="004D66BD">
        <w:rPr>
          <w:rFonts w:ascii="Times New Roman" w:eastAsia="Calibri" w:hAnsi="Times New Roman" w:cs="Times New Roman"/>
          <w:b/>
          <w:sz w:val="28"/>
          <w:szCs w:val="28"/>
        </w:rPr>
        <w:t>противоречие, обозначается отсутствие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какой-либо информации и одновременно потребность в ней.</w:t>
      </w:r>
    </w:p>
    <w:p w:rsidR="004D66BD" w:rsidRPr="004D66BD" w:rsidRDefault="004D66BD" w:rsidP="004D66BD">
      <w:pPr>
        <w:numPr>
          <w:ilvl w:val="0"/>
          <w:numId w:val="12"/>
        </w:numPr>
        <w:spacing w:after="0" w:line="24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Разработанность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исследуемой проблемы - то есть обзор литературы по данному вопросу.</w:t>
      </w:r>
    </w:p>
    <w:p w:rsidR="004D66BD" w:rsidRPr="004D66BD" w:rsidRDefault="004D66BD" w:rsidP="004D66BD">
      <w:pPr>
        <w:numPr>
          <w:ilvl w:val="0"/>
          <w:numId w:val="12"/>
        </w:numPr>
        <w:spacing w:after="0" w:line="24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Цель - то, что предполагается получить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по окончании работы, итоговый результат исследовательской деятельности.</w:t>
      </w:r>
    </w:p>
    <w:p w:rsidR="004D66BD" w:rsidRPr="004D66BD" w:rsidRDefault="004D66BD" w:rsidP="004D66BD">
      <w:pPr>
        <w:numPr>
          <w:ilvl w:val="0"/>
          <w:numId w:val="12"/>
        </w:numPr>
        <w:spacing w:after="0" w:line="24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Основные </w:t>
      </w:r>
      <w:r w:rsidRPr="004D66BD">
        <w:rPr>
          <w:rFonts w:ascii="Times New Roman" w:eastAsia="Calibri" w:hAnsi="Times New Roman" w:cs="Times New Roman"/>
          <w:b/>
          <w:sz w:val="28"/>
          <w:szCs w:val="28"/>
        </w:rPr>
        <w:t>задачи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отражают последовательность достижения цели; то есть задачи - это то, что необходимо сделать, чтобы получить намеченный результат (</w:t>
      </w:r>
      <w:r w:rsidRPr="004D66BD">
        <w:rPr>
          <w:rFonts w:ascii="Times New Roman" w:eastAsia="Calibri" w:hAnsi="Times New Roman" w:cs="Times New Roman"/>
          <w:b/>
          <w:sz w:val="28"/>
          <w:szCs w:val="28"/>
        </w:rPr>
        <w:t>проанализировать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литературу, сопоставить, измерить, сравнить, оценить). Целей не может быть много - классическим считается наличие одной или двух целей. К каждой цели должно быть представлено не менее трех задач.</w:t>
      </w:r>
    </w:p>
    <w:p w:rsidR="004D66BD" w:rsidRPr="004D66BD" w:rsidRDefault="004D66BD" w:rsidP="004D66BD">
      <w:pPr>
        <w:numPr>
          <w:ilvl w:val="0"/>
          <w:numId w:val="12"/>
        </w:numPr>
        <w:spacing w:after="0" w:line="24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Методы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решения основных задач - те способы деятельности, которыми будет пользоваться учащийся, чтобы разрешить поставленные задачи и получить намеченный результат. Количество используемых методов в ученических работах обычно также невелико от одного до трех.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Объем введения составляет 1-3 страницы.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 xml:space="preserve">6.2.2. Основная часть (описание работы) 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Основной текст работы раскрывает основное содержание, он разделен на отдельные части (разделы, главы) в соответствии с логикой работы. Части текста (разделы) отражают этапы работы. Следует помнить, что деление на главы возможно лишь при условии наличия в каждой главе двух и более параграфов, каждый из которых содержит, в свою очередь, не менее трех страниц текста. То есть в целом объем главы должен составлять, как минимум, 6 страниц.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Название раздела/главы/параграфа должно быть выделено </w:t>
      </w:r>
      <w:r w:rsidRPr="004D66BD">
        <w:rPr>
          <w:rFonts w:ascii="Times New Roman" w:eastAsia="Calibri" w:hAnsi="Times New Roman" w:cs="Times New Roman"/>
          <w:b/>
          <w:sz w:val="28"/>
          <w:szCs w:val="28"/>
        </w:rPr>
        <w:t>шрифтом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иной величины (большей, чем основной текст). В конце каждой структурной части основного текста (т.е. раздела/главы/параграфа) автором работы должен быть сформулирован вывод. Специально в тексте вывод ничем не оформляется, кроме расположения - он находится в последнем абзаце текста.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Таблицы, графики, диаграммы.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Расположение данных в форме таблиц является одним из наиболее эффективных средств их подготовки для сравнения и оценки. Главная цель составления таблицы - сжатое представление и систематизация данных. Соответственно, любое значительное (10 пунктов и более) перечисление лучше представить именно в виде таблицы. Не должно быть более 1-2 таблиц (и перечислений) на одной странице, таблицы не могут располагаться подряд, друг за другом, без разделяющего их текста.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Те таблицы, которые имеют больший объем, переносятся в приложение. Анализ этих таблиц проводится со ссылкой на приложение.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Основная задача </w:t>
      </w:r>
      <w:r w:rsidRPr="004D66BD">
        <w:rPr>
          <w:rFonts w:ascii="Times New Roman" w:eastAsia="Calibri" w:hAnsi="Times New Roman" w:cs="Times New Roman"/>
          <w:b/>
          <w:i/>
          <w:sz w:val="28"/>
          <w:szCs w:val="28"/>
        </w:rPr>
        <w:t>заключения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- показать, что поставленная цель достигнута, т.е. основной результат действительно получен. Основной результат должен быть соотнесен с заявленной во введении целью работы. Основной </w:t>
      </w:r>
      <w:r w:rsidRPr="004D66BD">
        <w:rPr>
          <w:rFonts w:ascii="Times New Roman" w:eastAsia="Calibri" w:hAnsi="Times New Roman" w:cs="Times New Roman"/>
          <w:b/>
          <w:sz w:val="28"/>
          <w:szCs w:val="28"/>
        </w:rPr>
        <w:t>результат работы</w:t>
      </w: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должен быть четко </w:t>
      </w:r>
      <w:r w:rsidRPr="004D66BD">
        <w:rPr>
          <w:rFonts w:ascii="Times New Roman" w:eastAsia="Calibri" w:hAnsi="Times New Roman" w:cs="Times New Roman"/>
          <w:b/>
          <w:sz w:val="28"/>
          <w:szCs w:val="28"/>
        </w:rPr>
        <w:t>сформулирован</w:t>
      </w:r>
      <w:r w:rsidRPr="004D66BD">
        <w:rPr>
          <w:rFonts w:ascii="Times New Roman" w:eastAsia="Calibri" w:hAnsi="Times New Roman" w:cs="Times New Roman"/>
          <w:sz w:val="28"/>
          <w:szCs w:val="28"/>
        </w:rPr>
        <w:t>. В заключении также приводятся интересные следствия из результатов работы, указываются области их применения и другие важные выводы.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Объем заключения: 1-2 страницы.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bookmark9"/>
      <w:r w:rsidRPr="004D66BD">
        <w:rPr>
          <w:rFonts w:ascii="Times New Roman" w:eastAsia="Calibri" w:hAnsi="Times New Roman" w:cs="Times New Roman"/>
          <w:b/>
          <w:sz w:val="28"/>
          <w:szCs w:val="28"/>
        </w:rPr>
        <w:t>6.2.3 Литература</w:t>
      </w:r>
      <w:bookmarkEnd w:id="4"/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lastRenderedPageBreak/>
        <w:t>Список литературы завершает работу. Он отражает только ту литературу, которую изучил и использовал автор непосредственно в процессе проведения учебно-исследовательской работы. Важно наличие работ последних лет издания и статей из научных журналов.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Заголовок этого раздела формулируют на практике по-разному: литература, список литературы, список информационных источников и т.д. </w:t>
      </w:r>
      <w:bookmarkStart w:id="5" w:name="bookmark10"/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Список информационных источников составляется в соответствии с требованиями ГОСТ 7.0.5 – 2008 Библиографическая ссылка. ГОСТ 7.1.-2003 Библиографическая запись. Библиографическое описание. (Приложение</w:t>
      </w:r>
      <w:bookmarkEnd w:id="5"/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 2)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D66BD">
        <w:rPr>
          <w:rFonts w:ascii="Times New Roman" w:eastAsia="Calibri" w:hAnsi="Times New Roman" w:cs="Times New Roman"/>
          <w:b/>
          <w:sz w:val="28"/>
          <w:szCs w:val="28"/>
        </w:rPr>
        <w:t>6.2.4. Приложение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В работе могут иметь место приложения - это материалы прикладного характера, которые были использованы автором в процессе разработки темы. К ним относятся следующие материалы:</w:t>
      </w:r>
    </w:p>
    <w:p w:rsidR="004D66BD" w:rsidRPr="004D66BD" w:rsidRDefault="004D66BD" w:rsidP="004D66BD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различные положения, инструкции, копии документов;</w:t>
      </w:r>
    </w:p>
    <w:p w:rsidR="004D66BD" w:rsidRPr="004D66BD" w:rsidRDefault="004D66BD" w:rsidP="004D66BD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схемы, графики, диаграммы, таблицы, которые нецелесообразно размещать в тексте, так как они носят прикладной или иллюстративный характер (или превышают объем 0,5 страницы);</w:t>
      </w:r>
    </w:p>
    <w:p w:rsidR="004D66BD" w:rsidRPr="004D66BD" w:rsidRDefault="004D66BD" w:rsidP="004D66BD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бланки опросов, тестов и систематизированный материал по ним;</w:t>
      </w:r>
    </w:p>
    <w:p w:rsidR="004D66BD" w:rsidRPr="004D66BD" w:rsidRDefault="004D66BD" w:rsidP="004D66BD">
      <w:pPr>
        <w:numPr>
          <w:ilvl w:val="0"/>
          <w:numId w:val="13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иллюстративный материал, в том числе и примеры, на которые имеется ссылка в тексте и пр.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Все приложения нумеруются (без знака №) и должны иметь тематические заголовки. В тексте работы должна быть ссылка на каждое приложение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6.2.5. Проектная работа учащегося должна включать отзыв руководителя, содержащий краткую характеристику работы учащегося в ходе выполнения проекта, в том числе: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а) инициативности и самостоятельности;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б) ответственности (включая динамику отношения к выполняемой работе);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в) исполнительской дисциплины.</w:t>
      </w:r>
    </w:p>
    <w:p w:rsidR="004D66BD" w:rsidRPr="004D66BD" w:rsidRDefault="004D66BD" w:rsidP="004D66B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4D66BD" w:rsidRPr="004D66BD" w:rsidRDefault="004D66BD" w:rsidP="004D66BD">
      <w:pPr>
        <w:widowControl w:val="0"/>
        <w:spacing w:after="174" w:line="317" w:lineRule="exact"/>
        <w:ind w:left="20" w:right="20" w:firstLine="820"/>
        <w:jc w:val="both"/>
        <w:rPr>
          <w:rFonts w:ascii="Times New Roman" w:eastAsia="Times New Roman" w:hAnsi="Times New Roman" w:cs="Times New Roman"/>
          <w:spacing w:val="5"/>
          <w:sz w:val="25"/>
          <w:szCs w:val="25"/>
        </w:rPr>
      </w:pPr>
    </w:p>
    <w:p w:rsidR="004D66BD" w:rsidRPr="004D66BD" w:rsidRDefault="004D66BD" w:rsidP="004D66BD">
      <w:pPr>
        <w:widowControl w:val="0"/>
        <w:numPr>
          <w:ilvl w:val="0"/>
          <w:numId w:val="18"/>
        </w:numPr>
        <w:tabs>
          <w:tab w:val="left" w:pos="298"/>
        </w:tabs>
        <w:spacing w:after="0" w:line="240" w:lineRule="auto"/>
        <w:ind w:firstLine="301"/>
        <w:jc w:val="center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</w:pPr>
      <w:bookmarkStart w:id="6" w:name="bookmark11"/>
      <w:r w:rsidRPr="004D66BD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</w:rPr>
        <w:t>Требования к защите проекта</w:t>
      </w:r>
      <w:bookmarkEnd w:id="6"/>
    </w:p>
    <w:p w:rsidR="004D66BD" w:rsidRPr="004D66BD" w:rsidRDefault="004D66BD" w:rsidP="004D66BD">
      <w:pPr>
        <w:widowControl w:val="0"/>
        <w:tabs>
          <w:tab w:val="left" w:pos="298"/>
        </w:tabs>
        <w:spacing w:after="0" w:line="240" w:lineRule="auto"/>
        <w:ind w:left="301"/>
        <w:outlineLvl w:val="1"/>
        <w:rPr>
          <w:rFonts w:ascii="Times New Roman" w:eastAsia="Times New Roman" w:hAnsi="Times New Roman" w:cs="Times New Roman"/>
          <w:b/>
          <w:bCs/>
          <w:spacing w:val="7"/>
          <w:sz w:val="28"/>
          <w:szCs w:val="28"/>
        </w:rPr>
      </w:pPr>
    </w:p>
    <w:p w:rsidR="004D66BD" w:rsidRPr="004D66BD" w:rsidRDefault="004D66BD" w:rsidP="004D66BD">
      <w:pPr>
        <w:spacing w:after="0" w:line="240" w:lineRule="auto"/>
        <w:ind w:firstLine="30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7" w:name="bookmark12"/>
      <w:r w:rsidRPr="004D66BD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 xml:space="preserve">Защита проектов производится публично, в виде устной или компьютерной презентации. </w:t>
      </w:r>
      <w:r w:rsidRPr="004D66BD">
        <w:rPr>
          <w:rFonts w:ascii="Times New Roman" w:eastAsia="Calibri" w:hAnsi="Times New Roman" w:cs="Times New Roman"/>
          <w:sz w:val="28"/>
          <w:szCs w:val="28"/>
        </w:rPr>
        <w:t>Защита осуществляется:</w:t>
      </w:r>
    </w:p>
    <w:p w:rsidR="004D66BD" w:rsidRPr="004D66BD" w:rsidRDefault="004D66BD" w:rsidP="004D66BD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на уроке;</w:t>
      </w:r>
    </w:p>
    <w:p w:rsidR="004D66BD" w:rsidRPr="004D66BD" w:rsidRDefault="004D66BD" w:rsidP="004D66BD">
      <w:pPr>
        <w:numPr>
          <w:ilvl w:val="0"/>
          <w:numId w:val="1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 xml:space="preserve">в процессе специально организованной деятельности комиссии образовательного учреждения или на школьной конференции. Последняя форма предпочтительнее, так как имеется возможность публично представить результаты работы над проектами </w:t>
      </w:r>
      <w:r w:rsidRPr="004D66B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продемонстрировать уровень овладения обучающимися отдельными элементами проектной деятельности. </w:t>
      </w:r>
    </w:p>
    <w:p w:rsidR="004D66BD" w:rsidRPr="004D66BD" w:rsidRDefault="004D66BD" w:rsidP="004D66BD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66BD">
        <w:rPr>
          <w:rFonts w:ascii="Times New Roman" w:eastAsia="Calibri" w:hAnsi="Times New Roman" w:cs="Times New Roman"/>
          <w:sz w:val="28"/>
          <w:szCs w:val="28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обучающегося и отзыва руководителя.</w:t>
      </w:r>
    </w:p>
    <w:p w:rsidR="004D66BD" w:rsidRPr="004D66BD" w:rsidRDefault="004D66BD" w:rsidP="004D66BD">
      <w:pPr>
        <w:tabs>
          <w:tab w:val="left" w:pos="357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66BD" w:rsidRPr="004D66BD" w:rsidRDefault="004D66BD" w:rsidP="004D66BD">
      <w:pPr>
        <w:widowControl w:val="0"/>
        <w:numPr>
          <w:ilvl w:val="0"/>
          <w:numId w:val="18"/>
        </w:numPr>
        <w:tabs>
          <w:tab w:val="left" w:pos="2835"/>
        </w:tabs>
        <w:spacing w:after="240" w:line="322" w:lineRule="exact"/>
        <w:ind w:right="1540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sz w:val="28"/>
          <w:szCs w:val="26"/>
        </w:rPr>
      </w:pPr>
      <w:bookmarkStart w:id="8" w:name="bookmark5"/>
      <w:r w:rsidRPr="004D66B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6"/>
        </w:rPr>
        <w:t xml:space="preserve">Подготовка презентации к защите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6"/>
        </w:rPr>
        <w:t xml:space="preserve">индивидуального </w:t>
      </w:r>
      <w:r w:rsidRPr="004D66B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6"/>
        </w:rPr>
        <w:t>проекта</w:t>
      </w:r>
      <w:bookmarkEnd w:id="8"/>
    </w:p>
    <w:p w:rsidR="004D66BD" w:rsidRPr="004D66BD" w:rsidRDefault="004D66BD" w:rsidP="004D66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Презентация итогового индивидуального проекта представляет собой документ, отображающий графическую информацию, содержащуюся в проекте, достигнутые автором работы результаты и предложения по совершенствованию исследуемого предмета. Презентация индивидуального проекта содержит основные положения для защиты, графические материалы: диаграммы, рисунки, таблицы, карты, чертежи, схемы, алгоритмы и т.п., которые иллюстрируют предмет защиты проекта.</w:t>
      </w:r>
    </w:p>
    <w:p w:rsidR="004D66BD" w:rsidRPr="004D66BD" w:rsidRDefault="004D66BD" w:rsidP="004D66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Для того чтобы лучше и полнее донести свои идеи до тех, кто будет рассматривать результаты исследовательской работы, надо подготовить текст выступления. Он должен быть кратким, и его лучше всего составить по такой схеме:</w:t>
      </w:r>
    </w:p>
    <w:p w:rsidR="004D66BD" w:rsidRPr="004D66BD" w:rsidRDefault="004D66BD" w:rsidP="004D66BD">
      <w:pPr>
        <w:widowControl w:val="0"/>
        <w:numPr>
          <w:ilvl w:val="0"/>
          <w:numId w:val="5"/>
        </w:numPr>
        <w:tabs>
          <w:tab w:val="left" w:pos="101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почему избрана эта тема;</w:t>
      </w:r>
    </w:p>
    <w:p w:rsidR="004D66BD" w:rsidRPr="004D66BD" w:rsidRDefault="004D66BD" w:rsidP="004D66BD">
      <w:pPr>
        <w:widowControl w:val="0"/>
        <w:numPr>
          <w:ilvl w:val="0"/>
          <w:numId w:val="5"/>
        </w:numPr>
        <w:tabs>
          <w:tab w:val="left" w:pos="10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какой была цель исследования;</w:t>
      </w:r>
    </w:p>
    <w:p w:rsidR="004D66BD" w:rsidRPr="004D66BD" w:rsidRDefault="004D66BD" w:rsidP="004D66BD">
      <w:pPr>
        <w:widowControl w:val="0"/>
        <w:numPr>
          <w:ilvl w:val="0"/>
          <w:numId w:val="5"/>
        </w:numPr>
        <w:tabs>
          <w:tab w:val="left" w:pos="10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какие ставились задачи;</w:t>
      </w:r>
    </w:p>
    <w:p w:rsidR="004D66BD" w:rsidRPr="004D66BD" w:rsidRDefault="004D66BD" w:rsidP="004D66BD">
      <w:pPr>
        <w:widowControl w:val="0"/>
        <w:numPr>
          <w:ilvl w:val="0"/>
          <w:numId w:val="5"/>
        </w:numPr>
        <w:tabs>
          <w:tab w:val="left" w:pos="104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какие гипотезы проверялись;</w:t>
      </w:r>
    </w:p>
    <w:p w:rsidR="004D66BD" w:rsidRPr="004D66BD" w:rsidRDefault="004D66BD" w:rsidP="004D66BD">
      <w:pPr>
        <w:widowControl w:val="0"/>
        <w:numPr>
          <w:ilvl w:val="0"/>
          <w:numId w:val="5"/>
        </w:numPr>
        <w:tabs>
          <w:tab w:val="left" w:pos="10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какие использовались методы и средства исследования;</w:t>
      </w:r>
    </w:p>
    <w:p w:rsidR="004D66BD" w:rsidRPr="004D66BD" w:rsidRDefault="004D66BD" w:rsidP="004D66BD">
      <w:pPr>
        <w:widowControl w:val="0"/>
        <w:numPr>
          <w:ilvl w:val="0"/>
          <w:numId w:val="5"/>
        </w:numPr>
        <w:tabs>
          <w:tab w:val="left" w:pos="10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каким был план исследования;</w:t>
      </w:r>
    </w:p>
    <w:p w:rsidR="004D66BD" w:rsidRPr="004D66BD" w:rsidRDefault="004D66BD" w:rsidP="004D66BD">
      <w:pPr>
        <w:widowControl w:val="0"/>
        <w:numPr>
          <w:ilvl w:val="0"/>
          <w:numId w:val="5"/>
        </w:numPr>
        <w:tabs>
          <w:tab w:val="left" w:pos="10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какие результаты были получены;</w:t>
      </w:r>
    </w:p>
    <w:p w:rsidR="004D66BD" w:rsidRPr="004D66BD" w:rsidRDefault="004D66BD" w:rsidP="004D66BD">
      <w:pPr>
        <w:widowControl w:val="0"/>
        <w:numPr>
          <w:ilvl w:val="0"/>
          <w:numId w:val="5"/>
        </w:numPr>
        <w:tabs>
          <w:tab w:val="left" w:pos="10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какие выводы сделаны по итогам исследования;</w:t>
      </w:r>
    </w:p>
    <w:p w:rsidR="004D66BD" w:rsidRPr="004D66BD" w:rsidRDefault="004D66BD" w:rsidP="004D66BD">
      <w:pPr>
        <w:widowControl w:val="0"/>
        <w:numPr>
          <w:ilvl w:val="0"/>
          <w:numId w:val="5"/>
        </w:numPr>
        <w:tabs>
          <w:tab w:val="left" w:pos="10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что можно исследовать в дальнейшем в этом направлении.</w:t>
      </w:r>
    </w:p>
    <w:p w:rsidR="004D66BD" w:rsidRPr="004D66BD" w:rsidRDefault="004D66BD" w:rsidP="004D66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Презентация (электронная) для защиты индивидуального проекта служит</w:t>
      </w:r>
    </w:p>
    <w:p w:rsidR="004D66BD" w:rsidRPr="004D66BD" w:rsidRDefault="004D66BD" w:rsidP="004D66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для убедительности и наглядности материала, выносимого на защиту.</w:t>
      </w:r>
    </w:p>
    <w:p w:rsidR="004D66BD" w:rsidRPr="004D66BD" w:rsidRDefault="004D66BD" w:rsidP="004D66B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Основное содержание презентации:</w:t>
      </w:r>
    </w:p>
    <w:p w:rsidR="004D66BD" w:rsidRPr="004D66BD" w:rsidRDefault="004D66BD" w:rsidP="004D66BD">
      <w:pPr>
        <w:widowControl w:val="0"/>
        <w:numPr>
          <w:ilvl w:val="0"/>
          <w:numId w:val="6"/>
        </w:numPr>
        <w:tabs>
          <w:tab w:val="left" w:pos="946"/>
        </w:tabs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6"/>
        </w:rPr>
      </w:pPr>
      <w:r w:rsidRPr="004D66BD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слайд - титульный</w:t>
      </w:r>
    </w:p>
    <w:p w:rsidR="004D66BD" w:rsidRPr="004D66BD" w:rsidRDefault="004D66BD" w:rsidP="004D66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Титульная страница необходима, чтобы представить аудитории автора и тему его работы. На данном слайде указывается следующая информация: </w:t>
      </w:r>
    </w:p>
    <w:p w:rsidR="004D66BD" w:rsidRPr="004D66BD" w:rsidRDefault="004D66BD" w:rsidP="004D66BD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название образовательной организации;</w:t>
      </w:r>
    </w:p>
    <w:p w:rsidR="004D66BD" w:rsidRPr="004D66BD" w:rsidRDefault="004D66BD" w:rsidP="004D66BD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 цикловой комиссии;</w:t>
      </w:r>
    </w:p>
    <w:p w:rsidR="004D66BD" w:rsidRPr="004D66BD" w:rsidRDefault="004D66BD" w:rsidP="004D66BD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индивидуального проекта</w:t>
      </w:r>
    </w:p>
    <w:p w:rsidR="004D66BD" w:rsidRPr="004D66BD" w:rsidRDefault="004D66BD" w:rsidP="004D66BD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обучающегося</w:t>
      </w:r>
    </w:p>
    <w:p w:rsidR="004D66BD" w:rsidRPr="004D66BD" w:rsidRDefault="004D66BD" w:rsidP="004D66BD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руководителя индивидуального проекта</w:t>
      </w:r>
    </w:p>
    <w:p w:rsidR="004D66BD" w:rsidRPr="004D66BD" w:rsidRDefault="004D66BD" w:rsidP="004D66BD">
      <w:pPr>
        <w:widowControl w:val="0"/>
        <w:numPr>
          <w:ilvl w:val="0"/>
          <w:numId w:val="15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выполнения работы</w:t>
      </w:r>
    </w:p>
    <w:p w:rsidR="004D66BD" w:rsidRPr="004D66BD" w:rsidRDefault="004D66BD" w:rsidP="004D66BD">
      <w:pPr>
        <w:widowControl w:val="0"/>
        <w:numPr>
          <w:ilvl w:val="0"/>
          <w:numId w:val="6"/>
        </w:numPr>
        <w:tabs>
          <w:tab w:val="left" w:pos="9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6"/>
        </w:rPr>
      </w:pPr>
      <w:r w:rsidRPr="004D66BD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слайд - ВВЕДЕНИЕ</w:t>
      </w:r>
    </w:p>
    <w:p w:rsidR="004D66BD" w:rsidRPr="004D66BD" w:rsidRDefault="004D66BD" w:rsidP="004D66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Должно содержать обязательные элементы индивидуального проекта:</w:t>
      </w:r>
    </w:p>
    <w:p w:rsidR="004D66BD" w:rsidRPr="004D66BD" w:rsidRDefault="004D66BD" w:rsidP="004D66BD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Актуальность</w:t>
      </w:r>
    </w:p>
    <w:p w:rsidR="004D66BD" w:rsidRPr="004D66BD" w:rsidRDefault="004D66BD" w:rsidP="004D66BD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Цели и задачи проекта</w:t>
      </w:r>
    </w:p>
    <w:p w:rsidR="004D66BD" w:rsidRPr="004D66BD" w:rsidRDefault="004D66BD" w:rsidP="004D66BD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Объект проекта</w:t>
      </w:r>
    </w:p>
    <w:p w:rsidR="004D66BD" w:rsidRPr="004D66BD" w:rsidRDefault="004D66BD" w:rsidP="004D66BD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Предмет проекта</w:t>
      </w:r>
    </w:p>
    <w:p w:rsidR="004D66BD" w:rsidRPr="004D66BD" w:rsidRDefault="004D66BD" w:rsidP="004D66BD">
      <w:pPr>
        <w:widowControl w:val="0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Период проекта</w:t>
      </w:r>
    </w:p>
    <w:p w:rsidR="004D66BD" w:rsidRPr="004D66BD" w:rsidRDefault="004D66BD" w:rsidP="004D66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  <w:shd w:val="clear" w:color="auto" w:fill="FFFFFF"/>
          <w:lang w:eastAsia="ru-RU"/>
        </w:rPr>
        <w:t>3- 6 слайды (основная часть) -</w:t>
      </w: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непосредственно раскрывается тема работы на основе собранного материала, дается краткий обзор объекта исследования, характеристика основных вопросов индивидуального проекта (таблицы, графики, рисунки, диаграммы).</w:t>
      </w:r>
    </w:p>
    <w:p w:rsidR="004D66BD" w:rsidRPr="004D66BD" w:rsidRDefault="004D66BD" w:rsidP="004D66B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6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</w:rPr>
        <w:t xml:space="preserve">7 </w:t>
      </w:r>
      <w:r w:rsidRPr="004D66BD">
        <w:rPr>
          <w:rFonts w:ascii="Times New Roman" w:eastAsia="Times New Roman" w:hAnsi="Times New Roman" w:cs="Times New Roman"/>
          <w:i/>
          <w:iCs/>
          <w:color w:val="000000"/>
          <w:sz w:val="28"/>
          <w:szCs w:val="26"/>
        </w:rPr>
        <w:t>слайд (ВЫВОДЫ)</w:t>
      </w:r>
    </w:p>
    <w:p w:rsidR="004D66BD" w:rsidRPr="004D66BD" w:rsidRDefault="004D66BD" w:rsidP="004D66B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итоги проделанной работы</w:t>
      </w:r>
    </w:p>
    <w:p w:rsidR="004D66BD" w:rsidRPr="004D66BD" w:rsidRDefault="004D66BD" w:rsidP="004D66B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основные результаты в виде нескольких пунктов</w:t>
      </w:r>
    </w:p>
    <w:p w:rsidR="004D66BD" w:rsidRPr="004D66BD" w:rsidRDefault="004D66BD" w:rsidP="004D66BD">
      <w:pPr>
        <w:widowControl w:val="0"/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обобщение результатов, формулировка предложений по их устранению или совершенствованию</w:t>
      </w:r>
    </w:p>
    <w:p w:rsidR="004D66BD" w:rsidRPr="004D66BD" w:rsidRDefault="004D66BD" w:rsidP="004D66BD">
      <w:pPr>
        <w:widowControl w:val="0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4D66BD" w:rsidRPr="004D66BD" w:rsidRDefault="004D66BD" w:rsidP="004D66BD">
      <w:pPr>
        <w:numPr>
          <w:ilvl w:val="0"/>
          <w:numId w:val="18"/>
        </w:numPr>
        <w:tabs>
          <w:tab w:val="left" w:pos="567"/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Cs w:val="16"/>
        </w:rPr>
      </w:pPr>
      <w:r w:rsidRPr="004D66BD">
        <w:rPr>
          <w:rFonts w:ascii="Times New Roman" w:eastAsia="Calibri" w:hAnsi="Times New Roman" w:cs="Times New Roman"/>
          <w:b/>
          <w:color w:val="000000"/>
          <w:sz w:val="28"/>
        </w:rPr>
        <w:t>Критерии оценивания индивидуального проекта</w:t>
      </w:r>
      <w:bookmarkEnd w:id="7"/>
    </w:p>
    <w:p w:rsidR="004D66BD" w:rsidRPr="004D66BD" w:rsidRDefault="004D66BD" w:rsidP="004D66BD">
      <w:pPr>
        <w:tabs>
          <w:tab w:val="left" w:pos="567"/>
          <w:tab w:val="left" w:pos="851"/>
        </w:tabs>
        <w:spacing w:after="0" w:line="240" w:lineRule="auto"/>
        <w:ind w:left="450"/>
        <w:rPr>
          <w:rFonts w:ascii="Times New Roman" w:eastAsia="Calibri" w:hAnsi="Times New Roman" w:cs="Times New Roman"/>
          <w:b/>
          <w:szCs w:val="16"/>
        </w:rPr>
      </w:pPr>
    </w:p>
    <w:p w:rsidR="004D66BD" w:rsidRPr="004D66BD" w:rsidRDefault="004D66BD" w:rsidP="004D66BD">
      <w:pPr>
        <w:widowControl w:val="0"/>
        <w:numPr>
          <w:ilvl w:val="1"/>
          <w:numId w:val="1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 w:rsidRPr="004D6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описании</w:t>
      </w: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4D66BD" w:rsidRPr="004D66BD" w:rsidRDefault="004D66BD" w:rsidP="004D66BD">
      <w:pPr>
        <w:widowControl w:val="0"/>
        <w:numPr>
          <w:ilvl w:val="0"/>
          <w:numId w:val="7"/>
        </w:numPr>
        <w:tabs>
          <w:tab w:val="left" w:pos="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способность к самостоятельному приобретению знаний и решению проблем, </w:t>
      </w: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проявляющаяся в умении поставить проблему и выбрать адекватные способы ее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Данный критерий в целом включает оценку сформированности познавательных учебных действий;</w:t>
      </w:r>
    </w:p>
    <w:p w:rsidR="004D66BD" w:rsidRPr="004D66BD" w:rsidRDefault="004D66BD" w:rsidP="004D66BD">
      <w:pPr>
        <w:widowControl w:val="0"/>
        <w:numPr>
          <w:ilvl w:val="0"/>
          <w:numId w:val="7"/>
        </w:numPr>
        <w:tabs>
          <w:tab w:val="left" w:pos="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сформированность предметных знаний и способов действий,</w:t>
      </w: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</w:t>
      </w:r>
    </w:p>
    <w:p w:rsidR="004D66BD" w:rsidRPr="004D66BD" w:rsidRDefault="004D66BD" w:rsidP="004D66BD">
      <w:pPr>
        <w:widowControl w:val="0"/>
        <w:numPr>
          <w:ilvl w:val="0"/>
          <w:numId w:val="7"/>
        </w:numPr>
        <w:tabs>
          <w:tab w:val="left" w:pos="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сформированность регулятивных действий</w:t>
      </w: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</w:t>
      </w:r>
    </w:p>
    <w:p w:rsidR="004D66BD" w:rsidRPr="004D66BD" w:rsidRDefault="004D66BD" w:rsidP="004D66BD">
      <w:pPr>
        <w:widowControl w:val="0"/>
        <w:numPr>
          <w:ilvl w:val="0"/>
          <w:numId w:val="7"/>
        </w:numPr>
        <w:tabs>
          <w:tab w:val="left" w:pos="8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сформированность коммуникативных действий</w:t>
      </w: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</w:rPr>
        <w:t>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4D66BD" w:rsidRPr="004D66BD" w:rsidRDefault="004D66BD" w:rsidP="004D66BD">
      <w:pPr>
        <w:widowControl w:val="0"/>
        <w:numPr>
          <w:ilvl w:val="1"/>
          <w:numId w:val="18"/>
        </w:numPr>
        <w:tabs>
          <w:tab w:val="left" w:pos="5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определения </w:t>
      </w:r>
      <w:r w:rsidRPr="004D6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степени </w:t>
      </w:r>
      <w:r w:rsidRPr="004D66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lastRenderedPageBreak/>
        <w:t>самостоятельности</w:t>
      </w: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учащегося в ходе выполнения проекта необходимо учитывать три уровня сформированности навыков проектной деятельности: ниже базового уровня, базовый уровень и уровень, выше базового.</w:t>
      </w:r>
    </w:p>
    <w:p w:rsidR="004D66BD" w:rsidRPr="004D66BD" w:rsidRDefault="004D66BD" w:rsidP="004D66BD">
      <w:pPr>
        <w:widowControl w:val="0"/>
        <w:numPr>
          <w:ilvl w:val="1"/>
          <w:numId w:val="18"/>
        </w:numPr>
        <w:tabs>
          <w:tab w:val="left" w:pos="5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проектной работы происходит в соответствии с требованиями оценочного листа проекта (Приложение 3) руководителем проекта и членами экспертной комиссии.</w:t>
      </w:r>
    </w:p>
    <w:p w:rsidR="004D66BD" w:rsidRPr="004D66BD" w:rsidRDefault="004D66BD" w:rsidP="004D66BD">
      <w:pPr>
        <w:widowControl w:val="0"/>
        <w:numPr>
          <w:ilvl w:val="1"/>
          <w:numId w:val="18"/>
        </w:numPr>
        <w:tabs>
          <w:tab w:val="left" w:pos="16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Итоговая</w:t>
      </w: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отметка по каждому критерию и итоговая отметка в целом за проект определяется как среднее арифметическое отметок, выставленныхруководителем проекта и членами экспертной комиссии. При этом итоговая отметка выставляется на основании правил математического округления.</w:t>
      </w:r>
    </w:p>
    <w:p w:rsidR="004D66BD" w:rsidRPr="004D66BD" w:rsidRDefault="004D66BD" w:rsidP="004D66BD">
      <w:pPr>
        <w:widowControl w:val="0"/>
        <w:numPr>
          <w:ilvl w:val="1"/>
          <w:numId w:val="18"/>
        </w:numPr>
        <w:tabs>
          <w:tab w:val="left" w:pos="5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выдающихся проектов комиссия может подготовить особое заключение о достоинствах проекта, которое может быть предъявлено при поступлении в профильные классы.</w:t>
      </w:r>
    </w:p>
    <w:p w:rsidR="004D66BD" w:rsidRPr="004D66BD" w:rsidRDefault="004D66BD" w:rsidP="004D66BD">
      <w:pPr>
        <w:widowControl w:val="0"/>
        <w:numPr>
          <w:ilvl w:val="1"/>
          <w:numId w:val="18"/>
        </w:numPr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обучения.</w:t>
      </w:r>
    </w:p>
    <w:p w:rsidR="004D66BD" w:rsidRPr="004D66BD" w:rsidRDefault="004D66BD" w:rsidP="004D66BD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66BD">
        <w:rPr>
          <w:rFonts w:ascii="Calibri" w:eastAsia="Calibri" w:hAnsi="Calibri" w:cs="Times New Roman"/>
          <w:color w:val="000000"/>
          <w:sz w:val="28"/>
          <w:szCs w:val="28"/>
        </w:rPr>
        <w:br w:type="page"/>
      </w:r>
    </w:p>
    <w:p w:rsidR="004D66BD" w:rsidRPr="004D66BD" w:rsidRDefault="004D66BD" w:rsidP="004D66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:rsidR="004D66BD" w:rsidRPr="004D66BD" w:rsidRDefault="004D66BD" w:rsidP="004D66B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240" w:lineRule="auto"/>
        <w:ind w:firstLine="709"/>
        <w:jc w:val="center"/>
        <w:rPr>
          <w:rFonts w:ascii="Calibri" w:eastAsia="Calibri" w:hAnsi="Calibri" w:cs="Times New Roman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№7</w:t>
      </w:r>
    </w:p>
    <w:p w:rsidR="004D66BD" w:rsidRPr="004D66BD" w:rsidRDefault="004D66BD" w:rsidP="004D66B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Вязьмы Смоленской области</w:t>
      </w:r>
    </w:p>
    <w:p w:rsidR="004D66BD" w:rsidRPr="004D66BD" w:rsidRDefault="004D66BD" w:rsidP="004D66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66BD" w:rsidRPr="004D66BD" w:rsidRDefault="00456915" w:rsidP="004D66BD">
      <w:pPr>
        <w:spacing w:after="0" w:line="240" w:lineRule="auto"/>
        <w:ind w:firstLine="709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4D66BD" w:rsidRPr="004D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ндивидуальный проект по химии</w:t>
      </w:r>
    </w:p>
    <w:p w:rsidR="004D66BD" w:rsidRPr="004D66BD" w:rsidRDefault="004D66BD" w:rsidP="004D66BD">
      <w:pPr>
        <w:spacing w:after="0" w:line="240" w:lineRule="auto"/>
        <w:ind w:left="709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Пищевые добавки в йогуртах</w:t>
      </w:r>
    </w:p>
    <w:p w:rsidR="004D66BD" w:rsidRPr="004D66BD" w:rsidRDefault="004D66BD" w:rsidP="004D66BD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Автор:</w:t>
      </w:r>
    </w:p>
    <w:p w:rsidR="004D66BD" w:rsidRPr="004D66BD" w:rsidRDefault="004D66BD" w:rsidP="004D66BD">
      <w:pPr>
        <w:spacing w:after="0" w:line="240" w:lineRule="auto"/>
        <w:contextualSpacing/>
        <w:jc w:val="right"/>
        <w:rPr>
          <w:rFonts w:ascii="Calibri" w:eastAsia="Calibri" w:hAnsi="Calibri" w:cs="Times New Roman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учащаяся </w:t>
      </w:r>
      <w:r w:rsidR="00DF48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4D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</w:t>
      </w:r>
    </w:p>
    <w:p w:rsidR="004D66BD" w:rsidRPr="004D66BD" w:rsidRDefault="004D66BD" w:rsidP="004D66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</w:p>
    <w:p w:rsidR="004D66BD" w:rsidRPr="004D66BD" w:rsidRDefault="004D66BD" w:rsidP="004D66BD">
      <w:pPr>
        <w:spacing w:after="0" w:line="240" w:lineRule="auto"/>
        <w:ind w:left="2832" w:firstLine="708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Руководитель:</w:t>
      </w:r>
    </w:p>
    <w:p w:rsidR="004D66BD" w:rsidRPr="004D66BD" w:rsidRDefault="004D66BD" w:rsidP="004D66BD">
      <w:pPr>
        <w:spacing w:after="0" w:line="240" w:lineRule="auto"/>
        <w:contextualSpacing/>
        <w:jc w:val="right"/>
        <w:rPr>
          <w:rFonts w:ascii="Calibri" w:eastAsia="Calibri" w:hAnsi="Calibri" w:cs="Times New Roman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ФИО учителя,</w:t>
      </w:r>
    </w:p>
    <w:p w:rsidR="004D66BD" w:rsidRPr="004D66BD" w:rsidRDefault="004D66BD" w:rsidP="004D66BD">
      <w:pPr>
        <w:spacing w:after="0" w:line="240" w:lineRule="auto"/>
        <w:ind w:left="4956" w:firstLine="1"/>
        <w:contextualSpacing/>
        <w:jc w:val="right"/>
        <w:rPr>
          <w:rFonts w:ascii="Calibri" w:eastAsia="Calibri" w:hAnsi="Calibri" w:cs="Times New Roman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должность </w:t>
      </w:r>
    </w:p>
    <w:p w:rsidR="004D66BD" w:rsidRPr="004D66BD" w:rsidRDefault="004D66BD" w:rsidP="004D66BD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66BD" w:rsidRPr="004D66BD" w:rsidRDefault="004D66BD" w:rsidP="004D66BD">
      <w:pPr>
        <w:spacing w:after="0" w:line="360" w:lineRule="auto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4D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Вязьма</w:t>
      </w:r>
    </w:p>
    <w:p w:rsidR="004D66BD" w:rsidRPr="004D66BD" w:rsidRDefault="0021700D" w:rsidP="004D66BD">
      <w:pPr>
        <w:widowControl w:val="0"/>
        <w:tabs>
          <w:tab w:val="left" w:pos="123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bookmarkStart w:id="9" w:name="_GoBack"/>
      <w:bookmarkEnd w:id="9"/>
      <w:r w:rsidR="00490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..</w:t>
      </w:r>
      <w:r w:rsidR="004D66BD" w:rsidRPr="004D66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F48EA" w:rsidRPr="00DF48EA" w:rsidRDefault="00DF48EA" w:rsidP="00DF48EA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6"/>
        </w:rPr>
      </w:pPr>
      <w:bookmarkStart w:id="10" w:name="bookmark15"/>
      <w:r w:rsidRPr="00DF48EA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6"/>
        </w:rPr>
        <w:lastRenderedPageBreak/>
        <w:t>Приложение 2</w:t>
      </w:r>
    </w:p>
    <w:p w:rsidR="00DF48EA" w:rsidRPr="00DF48EA" w:rsidRDefault="00DF48EA" w:rsidP="00DF48EA">
      <w:pPr>
        <w:widowControl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6"/>
        </w:rPr>
      </w:pPr>
    </w:p>
    <w:p w:rsidR="00DF48EA" w:rsidRPr="00DF48EA" w:rsidRDefault="00DF48EA" w:rsidP="00DF48EA">
      <w:pPr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</w:pPr>
      <w:r w:rsidRPr="00DF48EA">
        <w:rPr>
          <w:rFonts w:ascii="Times New Roman" w:eastAsia="Times New Roman" w:hAnsi="Times New Roman" w:cs="Times New Roman"/>
          <w:b/>
          <w:bCs/>
          <w:color w:val="000000"/>
          <w:spacing w:val="-2"/>
          <w:sz w:val="26"/>
          <w:szCs w:val="26"/>
        </w:rPr>
        <w:t>СПИСОК ИНФОРМАЦИОННЫХ ИСТОЧНИКОВ</w:t>
      </w:r>
      <w:bookmarkEnd w:id="10"/>
    </w:p>
    <w:p w:rsidR="00DF48EA" w:rsidRPr="00DF48EA" w:rsidRDefault="00DF48EA" w:rsidP="00DF48EA">
      <w:pPr>
        <w:widowControl w:val="0"/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 1 января 2009 года введен в действие новый ГОСТ Р. 7.0.5 - 2008 «Библиографическая ссылка», разработанный ФГУ «Российская книжная палата» Федерального агентства по печати и массовым коммуникациям. Данный стандарт «устанавливает общие требования и правила составления библиографической ссылки: основные виды, структуру, состав, расположение документов. Стандарт распространяется на библиографические ссылки, используемые в опубликованных и неопубликованных документах на любых носителях. Стандарт предназначен для авторов, редакторов, издателей»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  <w:lang w:eastAsia="ru-RU"/>
        </w:rPr>
        <w:footnoteReference w:id="2"/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DF48EA" w:rsidRPr="00DF48EA" w:rsidRDefault="00DF48EA" w:rsidP="00DF48EA">
      <w:pPr>
        <w:widowControl w:val="0"/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Согласно «Об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  <w:lang w:eastAsia="ru-RU"/>
        </w:rPr>
        <w:t>щи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м положениям» «Библиографической ссылки», «по месту расположения в документе различают библиографические ссылки: внутритекстовые, помещенные в тексте документа; подстрочные, вынесенные из текста вниз полосы документа (в сноску); затекстовые, вынесенные за текст документа или его части (в выноску)»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  <w:lang w:eastAsia="ru-RU"/>
        </w:rPr>
        <w:footnoteReference w:id="3"/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DF48EA" w:rsidRPr="00DF48EA" w:rsidRDefault="00DF48EA" w:rsidP="00DF48EA">
      <w:pPr>
        <w:widowControl w:val="0"/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Список использованной литературы, помещенный в конце исследования, является совокупностью затекстовых ссылок.</w:t>
      </w:r>
    </w:p>
    <w:p w:rsidR="00DF48EA" w:rsidRPr="00DF48EA" w:rsidRDefault="00DF48EA" w:rsidP="00DF48EA">
      <w:pPr>
        <w:widowControl w:val="0"/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Отсылка к затекстовой ссылке заключается в квадратные скобки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  <w:lang w:eastAsia="ru-RU"/>
        </w:rPr>
        <w:footnoteReference w:id="4"/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 Отсылка может содержать порядковой номер затекстовой ссылки в перечне затекстовых ссылок, имя автора (авторов), название документа, год издания, обозначение и номер тома, указание страниц. Сведения в отсылке разделяются запятой.</w:t>
      </w:r>
    </w:p>
    <w:p w:rsidR="00DF48EA" w:rsidRPr="00DF48EA" w:rsidRDefault="00DF48EA" w:rsidP="00DF48EA">
      <w:pPr>
        <w:widowControl w:val="0"/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Отсылки оформляются единообразно по всему документу: или через указание порядкового номера затекстовой ссылки, или через указание фамилии автора (авторов) или названия произведения. Отсылка оформляется следующим образом: [10, с. 37] или [Карасик, 2002, с. 231], при наличии нескольких авторов - [Карасик, Дмитриева, 2005, с. 6-8].</w:t>
      </w:r>
    </w:p>
    <w:p w:rsidR="00DF48EA" w:rsidRPr="00DF48EA" w:rsidRDefault="00DF48EA" w:rsidP="00DF48EA">
      <w:pPr>
        <w:widowControl w:val="0"/>
        <w:spacing w:after="0" w:line="240" w:lineRule="auto"/>
        <w:ind w:left="23" w:right="23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Если у книги автор не указан (например, книга выполнена авторским коллективом, и указан только редактор), то в отсылке указывается название книги. Если название слишком длинное, то его можно сократить до двух первых слов, например, [Интерпретационные характеристики ... , 1999, с. 56]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  <w:lang w:eastAsia="ru-RU"/>
        </w:rPr>
        <w:footnoteReference w:id="5"/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DF48EA" w:rsidRPr="00DF48EA" w:rsidRDefault="00DF48EA" w:rsidP="00DF48EA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Приведем примеры концевого списка:</w:t>
      </w:r>
    </w:p>
    <w:p w:rsidR="00DF48EA" w:rsidRPr="00DF48EA" w:rsidRDefault="00DF48EA" w:rsidP="00DF48EA">
      <w:pPr>
        <w:widowControl w:val="0"/>
        <w:numPr>
          <w:ilvl w:val="0"/>
          <w:numId w:val="20"/>
        </w:numPr>
        <w:tabs>
          <w:tab w:val="left" w:pos="3969"/>
        </w:tabs>
        <w:spacing w:after="0" w:line="240" w:lineRule="auto"/>
        <w:ind w:left="366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shd w:val="clear" w:color="auto" w:fill="FFFFFF"/>
          <w:lang w:eastAsia="ru-RU"/>
        </w:rPr>
        <w:t>Статьи в журналах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:</w:t>
      </w:r>
    </w:p>
    <w:p w:rsidR="00DF48EA" w:rsidRPr="00DF48EA" w:rsidRDefault="00DF48EA" w:rsidP="00DF48EA">
      <w:pPr>
        <w:widowControl w:val="0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Китайгородская, Г.И. Структура готовности учителя физики к системному проектированию образовательного процесса в условиях 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профильного обучения [Текст] / Г.И. Китайгородская // Школа будущего. - 2011. - № 6. - С. 8 - 12.</w:t>
      </w:r>
    </w:p>
    <w:p w:rsidR="00DF48EA" w:rsidRPr="00DF48EA" w:rsidRDefault="00DF48EA" w:rsidP="00DF48EA">
      <w:pPr>
        <w:widowControl w:val="0"/>
        <w:numPr>
          <w:ilvl w:val="0"/>
          <w:numId w:val="21"/>
        </w:numPr>
        <w:spacing w:after="0" w:line="240" w:lineRule="auto"/>
        <w:ind w:left="70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Любимова, О.В. К вопросу о статусе педагогическойнормологии / О.В. Любимова, В.С. Черепанов // Образование и наука. Известия Уральского отделения РАО, 2007. - №3(45). - С.3-6.</w:t>
      </w:r>
    </w:p>
    <w:p w:rsidR="00DF48EA" w:rsidRPr="00DF48EA" w:rsidRDefault="00DF48EA" w:rsidP="00DF48EA">
      <w:pPr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4340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shd w:val="clear" w:color="auto" w:fill="FFFFFF"/>
          <w:lang w:eastAsia="ru-RU"/>
        </w:rPr>
        <w:t>Монографии</w:t>
      </w:r>
    </w:p>
    <w:p w:rsidR="00DF48EA" w:rsidRPr="00DF48EA" w:rsidRDefault="00DF48EA" w:rsidP="00DF48EA">
      <w:pPr>
        <w:widowControl w:val="0"/>
        <w:numPr>
          <w:ilvl w:val="0"/>
          <w:numId w:val="22"/>
        </w:numPr>
        <w:tabs>
          <w:tab w:val="left" w:pos="692"/>
        </w:tabs>
        <w:spacing w:after="0" w:line="240" w:lineRule="auto"/>
        <w:ind w:left="700" w:right="8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Китайгородская, Г.И. Теоретические основы подготовки учителя физики к системному проектированию образовательного процесса в условиях профильного обучения [Текст]: Монография / Г.И. Китайгородская. - Сыктывкар: Коми пединститут, 2011. - 156 с.</w:t>
      </w:r>
    </w:p>
    <w:p w:rsidR="00DF48EA" w:rsidRPr="00DF48EA" w:rsidRDefault="00DF48EA" w:rsidP="00DF48EA">
      <w:pPr>
        <w:widowControl w:val="0"/>
        <w:numPr>
          <w:ilvl w:val="0"/>
          <w:numId w:val="22"/>
        </w:numPr>
        <w:tabs>
          <w:tab w:val="left" w:pos="721"/>
        </w:tabs>
        <w:spacing w:after="0" w:line="240" w:lineRule="auto"/>
        <w:ind w:left="700" w:right="80" w:hanging="32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Любимова, О.В. Основы образовательной стандартологии и нормологии: монография / О.В.Любимова, О.Ф.Шихова. - Ижевск: Изд-во ИжГТУ, 2009. - 184 с.</w:t>
      </w:r>
    </w:p>
    <w:p w:rsidR="00DF48EA" w:rsidRPr="00DF48EA" w:rsidRDefault="00DF48EA" w:rsidP="00DF48EA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2400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shd w:val="clear" w:color="auto" w:fill="FFFFFF"/>
          <w:lang w:eastAsia="ru-RU"/>
        </w:rPr>
        <w:t>Статьи в материалах научных конференций</w:t>
      </w:r>
    </w:p>
    <w:p w:rsidR="00DF48EA" w:rsidRPr="00DF48EA" w:rsidRDefault="00DF48EA" w:rsidP="00DF48EA">
      <w:pPr>
        <w:widowControl w:val="0"/>
        <w:numPr>
          <w:ilvl w:val="0"/>
          <w:numId w:val="23"/>
        </w:numPr>
        <w:tabs>
          <w:tab w:val="left" w:pos="692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Любимова, О.В. Диагностика порогового уровня обученности в системе «школа-вуз» // Материалы XXIV научно-метод. конф. ИжГТУ. - Ижевск: Изд-во ИжГТУ, 2003. - С.50-52.</w:t>
      </w:r>
    </w:p>
    <w:p w:rsidR="00DF48EA" w:rsidRPr="00DF48EA" w:rsidRDefault="00DF48EA" w:rsidP="00DF48EA">
      <w:pPr>
        <w:widowControl w:val="0"/>
        <w:numPr>
          <w:ilvl w:val="0"/>
          <w:numId w:val="23"/>
        </w:numPr>
        <w:tabs>
          <w:tab w:val="left" w:pos="721"/>
        </w:tabs>
        <w:spacing w:after="0" w:line="240" w:lineRule="auto"/>
        <w:ind w:right="84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Китайгородская, Г.И. Системное проектирование образовательного процесса по физике в условиях профильного обучения [Текст] /Г.И. Китайгородская // Физика в системе современного образования (ФССО -11): материалы Х1 Международной конференции. Волгоград, 19-23 сентября 2011 г. 2 т. - Волгоград: Изд-во ВГСПУ "Перемена", 2011 - С. 80 - 83</w:t>
      </w:r>
    </w:p>
    <w:p w:rsidR="00DF48EA" w:rsidRPr="00DF48EA" w:rsidRDefault="00DF48EA" w:rsidP="00DF48EA">
      <w:pPr>
        <w:widowControl w:val="0"/>
        <w:numPr>
          <w:ilvl w:val="0"/>
          <w:numId w:val="20"/>
        </w:numPr>
        <w:tabs>
          <w:tab w:val="left" w:pos="0"/>
        </w:tabs>
        <w:spacing w:after="0" w:line="240" w:lineRule="auto"/>
        <w:ind w:left="1020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shd w:val="clear" w:color="auto" w:fill="FFFFFF"/>
          <w:lang w:eastAsia="ru-RU"/>
        </w:rPr>
        <w:t>Учебные, учебно-методические пособия, программы дисциплин</w:t>
      </w:r>
    </w:p>
    <w:p w:rsidR="00DF48EA" w:rsidRPr="00DF48EA" w:rsidRDefault="00DF48EA" w:rsidP="00DF48EA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Китайгородская, Г.И. Проектирование образовательного процесса профильного обучения физике и математике [Текст]: учебно-методическое пособие / Г.И. Китайгородская. - Сыктывкар: ГАОУДПО(ПК) РК «КРИРО», 2010. - 53 с. (4 п.л.)</w:t>
      </w:r>
    </w:p>
    <w:p w:rsidR="00DF48EA" w:rsidRPr="00DF48EA" w:rsidRDefault="00DF48EA" w:rsidP="00DF48EA">
      <w:pPr>
        <w:widowControl w:val="0"/>
        <w:numPr>
          <w:ilvl w:val="0"/>
          <w:numId w:val="24"/>
        </w:numPr>
        <w:tabs>
          <w:tab w:val="left" w:pos="1134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Китайгородская, Г.И. Игровые технологии в образовании (физико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softHyphen/>
        <w:t>математические дисциплины) [Текст]: Сборник научно-методических рекомендаций / Г.И. Китайгородская. - Сыктывкар: КРИРОиПК, 2008. - 40с.</w:t>
      </w:r>
    </w:p>
    <w:p w:rsidR="00DF48EA" w:rsidRPr="00DF48EA" w:rsidRDefault="00DF48EA" w:rsidP="00DF48EA">
      <w:pPr>
        <w:widowControl w:val="0"/>
        <w:spacing w:after="0" w:line="240" w:lineRule="auto"/>
        <w:ind w:left="4340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(2,2 п.л.)</w:t>
      </w:r>
    </w:p>
    <w:p w:rsidR="00DF48EA" w:rsidRPr="00DF48EA" w:rsidRDefault="00DF48EA" w:rsidP="00DF48EA">
      <w:pPr>
        <w:widowControl w:val="0"/>
        <w:numPr>
          <w:ilvl w:val="0"/>
          <w:numId w:val="20"/>
        </w:numPr>
        <w:spacing w:after="0" w:line="240" w:lineRule="auto"/>
        <w:ind w:left="4340"/>
        <w:jc w:val="center"/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lang w:eastAsia="ru-RU"/>
        </w:rPr>
        <w:t>Нормативные правовые акты</w:t>
      </w:r>
    </w:p>
    <w:p w:rsidR="00DF48EA" w:rsidRPr="00DF48EA" w:rsidRDefault="00DF48EA" w:rsidP="00DF48EA">
      <w:pPr>
        <w:widowControl w:val="0"/>
        <w:numPr>
          <w:ilvl w:val="0"/>
          <w:numId w:val="25"/>
        </w:numPr>
        <w:tabs>
          <w:tab w:val="left" w:pos="410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Российская Федерация. Конституция (1993). Конституция Российской Федерации: офиц. текст: [по сост. на 21.07.2014 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N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11-ФКЗ] // Российская газета. - 25.12.1993. - № 237. - 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URLhttp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://</w:t>
      </w:r>
      <w:hyperlink r:id="rId7" w:history="1"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www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.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consultant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.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ru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/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popular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/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cons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/</w:t>
        </w:r>
      </w:hyperlink>
    </w:p>
    <w:p w:rsidR="00DF48EA" w:rsidRPr="00DF48EA" w:rsidRDefault="00DF48EA" w:rsidP="00DF48EA">
      <w:pPr>
        <w:widowControl w:val="0"/>
        <w:numPr>
          <w:ilvl w:val="0"/>
          <w:numId w:val="25"/>
        </w:numPr>
        <w:tabs>
          <w:tab w:val="left" w:pos="410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Российская Федерация. Законы. Арбитражный процессуальный кодекс Российской Федерации : [федер. закон 24.07.02 № 95-ФЗ : принят ГД ФС РФ</w:t>
      </w:r>
    </w:p>
    <w:p w:rsidR="00DF48EA" w:rsidRPr="00DF48EA" w:rsidRDefault="00DF48EA" w:rsidP="00DF48EA">
      <w:pPr>
        <w:widowControl w:val="0"/>
        <w:numPr>
          <w:ilvl w:val="0"/>
          <w:numId w:val="26"/>
        </w:numPr>
        <w:tabs>
          <w:tab w:val="left" w:pos="410"/>
          <w:tab w:val="left" w:pos="1145"/>
        </w:tabs>
        <w:spacing w:after="0" w:line="240" w:lineRule="auto"/>
        <w:ind w:right="8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: одобрен Советом Федерации 10.07.02, по сост. на 28.06.2014 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N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186- ФЗ] // Российская газета. - 24.07.04. - № 3534.</w:t>
      </w:r>
    </w:p>
    <w:p w:rsidR="00DF48EA" w:rsidRPr="00DF48EA" w:rsidRDefault="00DF48EA" w:rsidP="00DF48EA">
      <w:pPr>
        <w:widowControl w:val="0"/>
        <w:tabs>
          <w:tab w:val="left" w:pos="410"/>
          <w:tab w:val="left" w:pos="1145"/>
        </w:tabs>
        <w:spacing w:after="0" w:line="240" w:lineRule="auto"/>
        <w:ind w:left="60" w:right="80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</w:p>
    <w:p w:rsidR="00DF48EA" w:rsidRPr="00DF48EA" w:rsidRDefault="00DF48EA" w:rsidP="00DF48EA">
      <w:pPr>
        <w:widowControl w:val="0"/>
        <w:tabs>
          <w:tab w:val="left" w:pos="410"/>
          <w:tab w:val="left" w:pos="1145"/>
        </w:tabs>
        <w:spacing w:after="0" w:line="240" w:lineRule="auto"/>
        <w:ind w:left="60" w:right="8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b/>
          <w:i/>
          <w:color w:val="000000"/>
          <w:sz w:val="28"/>
          <w:szCs w:val="26"/>
          <w:lang w:eastAsia="ru-RU"/>
        </w:rPr>
        <w:t>Ссылки на электронные ресурсы</w:t>
      </w:r>
    </w:p>
    <w:p w:rsidR="00DF48EA" w:rsidRPr="00DF48EA" w:rsidRDefault="00DF48EA" w:rsidP="00DF48EA">
      <w:pPr>
        <w:widowControl w:val="0"/>
        <w:tabs>
          <w:tab w:val="left" w:pos="410"/>
          <w:tab w:val="left" w:pos="1145"/>
        </w:tabs>
        <w:spacing w:after="0" w:line="240" w:lineRule="auto"/>
        <w:ind w:right="8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При составлении ссылок на электронные ресурсы следует учитывать некоторые особенности.</w:t>
      </w:r>
    </w:p>
    <w:p w:rsidR="00DF48EA" w:rsidRPr="00DF48EA" w:rsidRDefault="00DF48EA" w:rsidP="00DF48EA">
      <w:pPr>
        <w:widowControl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В затекстовых ссылках электронные ресурсы включаются в общий массив 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lastRenderedPageBreak/>
        <w:t>ссылок, и поэтому следует указывать обозначение материалов для электронных ресурсов - [Электронный ресурс].</w:t>
      </w:r>
    </w:p>
    <w:p w:rsidR="00DF48EA" w:rsidRPr="00DF48EA" w:rsidRDefault="00DF48EA" w:rsidP="00DF48EA">
      <w:pPr>
        <w:widowControl w:val="0"/>
        <w:spacing w:after="0" w:line="240" w:lineRule="auto"/>
        <w:ind w:right="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«В примечаниях приводят сведения, необходимые для поиска и характеристики технических спецификаций электронного ресурса. Сведения приводят в следующей последовательности: системные требования, сведения об ограничении доступности, дату обновления документа или его части, электронный адрес, дату обращения к документу»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vertAlign w:val="superscript"/>
          <w:lang w:eastAsia="ru-RU"/>
        </w:rPr>
        <w:footnoteReference w:id="6"/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</w:p>
    <w:p w:rsidR="00DF48EA" w:rsidRPr="00DF48EA" w:rsidRDefault="00DF48EA" w:rsidP="00DF48EA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Электронный адрес и дату обращения к документу приводят всегда. Дата обращения к документу - та дата, когда человек, составляющий ссылку, данный документ открывал, и этот документ был доступен.</w:t>
      </w:r>
    </w:p>
    <w:p w:rsidR="00DF48EA" w:rsidRPr="00DF48EA" w:rsidRDefault="00DF48EA" w:rsidP="00DF48EA">
      <w:pPr>
        <w:widowControl w:val="0"/>
        <w:spacing w:after="0" w:line="240" w:lineRule="auto"/>
        <w:ind w:right="6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Системные требования приводят в том случае, когда для доступа к документу нужно специальное программное обеспечение, например 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AdobeAcrobatReader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, 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PowerPoint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и т.п.</w:t>
      </w:r>
    </w:p>
    <w:p w:rsidR="00DF48EA" w:rsidRPr="00DF48EA" w:rsidRDefault="00DF48EA" w:rsidP="00DF4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shd w:val="clear" w:color="auto" w:fill="FFFFFF"/>
          <w:lang w:eastAsia="ru-RU"/>
        </w:rPr>
        <w:t>Примеры списка электронных ресурсов:</w:t>
      </w:r>
    </w:p>
    <w:p w:rsidR="00DF48EA" w:rsidRPr="00DF48EA" w:rsidRDefault="00DF48EA" w:rsidP="00DF48EA">
      <w:pPr>
        <w:widowControl w:val="0"/>
        <w:numPr>
          <w:ilvl w:val="0"/>
          <w:numId w:val="27"/>
        </w:numPr>
        <w:tabs>
          <w:tab w:val="left" w:pos="702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Орехов С.И. Гипертекстовый способ организации виртуальной реальности // Вестник Омского государственного педагогического университета: электронный научный журнал. - 2006 [Электронный ресурс]. Систем.требования: 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AdobeAcrobatReader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. - 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URL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: </w:t>
      </w:r>
      <w:hyperlink r:id="rId8" w:history="1"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val="en-US" w:eastAsia="ru-RU"/>
          </w:rPr>
          <w:t>http</w:t>
        </w:r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eastAsia="ru-RU"/>
          </w:rPr>
          <w:t>://</w:t>
        </w:r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val="en-US" w:eastAsia="ru-RU"/>
          </w:rPr>
          <w:t>www</w:t>
        </w:r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eastAsia="ru-RU"/>
          </w:rPr>
          <w:t>.</w:t>
        </w:r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val="en-US" w:eastAsia="ru-RU"/>
          </w:rPr>
          <w:t>omsk</w:t>
        </w:r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eastAsia="ru-RU"/>
          </w:rPr>
          <w:t>.</w:t>
        </w:r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val="en-US" w:eastAsia="ru-RU"/>
          </w:rPr>
          <w:t>edu</w:t>
        </w:r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eastAsia="ru-RU"/>
          </w:rPr>
          <w:t>/</w:t>
        </w:r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val="en-US" w:eastAsia="ru-RU"/>
          </w:rPr>
          <w:t>article</w:t>
        </w:r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eastAsia="ru-RU"/>
          </w:rPr>
          <w:t>/</w:t>
        </w:r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val="en-US" w:eastAsia="ru-RU"/>
          </w:rPr>
          <w:t>vestnik</w:t>
        </w:r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eastAsia="ru-RU"/>
          </w:rPr>
          <w:t>-</w:t>
        </w:r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val="en-US" w:eastAsia="ru-RU"/>
          </w:rPr>
          <w:t>omgpu</w:t>
        </w:r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eastAsia="ru-RU"/>
          </w:rPr>
          <w:t>-21.</w:t>
        </w:r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val="en-US" w:eastAsia="ru-RU"/>
          </w:rPr>
          <w:t>pdf</w:t>
        </w:r>
      </w:hyperlink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(дата обращения: 10.01.2007).</w:t>
      </w:r>
    </w:p>
    <w:p w:rsidR="00DF48EA" w:rsidRPr="00DF48EA" w:rsidRDefault="00DF48EA" w:rsidP="00DF48EA">
      <w:pPr>
        <w:widowControl w:val="0"/>
        <w:numPr>
          <w:ilvl w:val="0"/>
          <w:numId w:val="27"/>
        </w:numPr>
        <w:tabs>
          <w:tab w:val="left" w:pos="721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Парпалк Р. Общение в Интернете // Персональный сайт Романа Парпалака. - 2006. - 10 декабря [Электронный ресурс]. 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 xml:space="preserve">URL: </w:t>
      </w:r>
      <w:hyperlink r:id="rId9" w:history="1">
        <w:r w:rsidRPr="00DF48EA">
          <w:rPr>
            <w:rFonts w:ascii="Times New Roman" w:eastAsia="Times New Roman" w:hAnsi="Times New Roman" w:cs="Times New Roman"/>
            <w:color w:val="0000FF"/>
            <w:sz w:val="28"/>
            <w:szCs w:val="26"/>
            <w:u w:val="single"/>
            <w:shd w:val="clear" w:color="auto" w:fill="FFFFFF"/>
            <w:lang w:val="en-US" w:eastAsia="ru-RU"/>
          </w:rPr>
          <w:t>http://written.ru</w:t>
        </w:r>
      </w:hyperlink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(дата обращения: 26.07.2006).</w:t>
      </w:r>
    </w:p>
    <w:p w:rsidR="00DF48EA" w:rsidRPr="00DF48EA" w:rsidRDefault="00DF48EA" w:rsidP="00DF4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shd w:val="clear" w:color="auto" w:fill="FFFFFF"/>
          <w:lang w:eastAsia="ru-RU"/>
        </w:rPr>
        <w:t xml:space="preserve">Ресурсы удаленного доступа 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shd w:val="clear" w:color="auto" w:fill="FFFFFF"/>
          <w:lang w:val="en-US" w:eastAsia="ru-RU"/>
        </w:rPr>
        <w:t>(INTERNET)</w:t>
      </w:r>
    </w:p>
    <w:p w:rsidR="00DF48EA" w:rsidRPr="00DF48EA" w:rsidRDefault="00DF48EA" w:rsidP="00DF48EA">
      <w:pPr>
        <w:widowControl w:val="0"/>
        <w:numPr>
          <w:ilvl w:val="0"/>
          <w:numId w:val="28"/>
        </w:numPr>
        <w:tabs>
          <w:tab w:val="left" w:pos="692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Библиотека электронных ресурсов Исторического факультета МГУ им. М.В. Ломоносова [Электронный ресурс] / Ред. В. Румянцев. - М., 2001. – </w:t>
      </w:r>
    </w:p>
    <w:p w:rsidR="00DF48EA" w:rsidRPr="00DF48EA" w:rsidRDefault="00DF48EA" w:rsidP="00DF48EA">
      <w:pPr>
        <w:widowControl w:val="0"/>
        <w:tabs>
          <w:tab w:val="left" w:pos="692"/>
        </w:tabs>
        <w:spacing w:after="0" w:line="240" w:lineRule="auto"/>
        <w:ind w:left="680" w:right="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Режим доступа: </w:t>
      </w:r>
      <w:hyperlink r:id="rId10" w:history="1"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http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://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hronos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.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km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.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ru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/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proekty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/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mgu</w:t>
        </w:r>
      </w:hyperlink>
    </w:p>
    <w:p w:rsidR="00DF48EA" w:rsidRPr="00DF48EA" w:rsidRDefault="00DF48EA" w:rsidP="00DF48EA">
      <w:pPr>
        <w:widowControl w:val="0"/>
        <w:numPr>
          <w:ilvl w:val="0"/>
          <w:numId w:val="28"/>
        </w:numPr>
        <w:tabs>
          <w:tab w:val="left" w:pos="721"/>
        </w:tabs>
        <w:spacing w:after="0" w:line="240" w:lineRule="auto"/>
        <w:ind w:right="100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Непомн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shd w:val="clear" w:color="auto" w:fill="FFFFFF"/>
          <w:lang w:eastAsia="ru-RU"/>
        </w:rPr>
        <w:t>ящи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й, А.Л. Рождение психоанализа : Теория соблазнения [Электрон.ресурс] / А.Л. Непомн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shd w:val="clear" w:color="auto" w:fill="FFFFFF"/>
          <w:lang w:eastAsia="ru-RU"/>
        </w:rPr>
        <w:t>ящи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й. - 2000. - Режим доступа: </w:t>
      </w:r>
    </w:p>
    <w:p w:rsidR="00DF48EA" w:rsidRPr="00DF48EA" w:rsidRDefault="00DF48EA" w:rsidP="00DF48EA">
      <w:pPr>
        <w:widowControl w:val="0"/>
        <w:tabs>
          <w:tab w:val="left" w:pos="721"/>
        </w:tabs>
        <w:spacing w:after="0" w:line="240" w:lineRule="auto"/>
        <w:ind w:left="680" w:right="100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http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://</w:t>
      </w:r>
      <w:hyperlink r:id="rId11" w:history="1"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www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.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psvchoanatvsis</w:t>
        </w:r>
      </w:hyperlink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pl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.</w:t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val="en-US" w:eastAsia="ru-RU"/>
        </w:rPr>
        <w:t>ru</w:t>
      </w:r>
    </w:p>
    <w:p w:rsidR="00DF48EA" w:rsidRPr="00DF48EA" w:rsidRDefault="00DF48EA" w:rsidP="00DF4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shd w:val="clear" w:color="auto" w:fill="FFFFFF"/>
          <w:lang w:eastAsia="ru-RU"/>
        </w:rPr>
        <w:t>Авторефераты</w:t>
      </w:r>
    </w:p>
    <w:p w:rsidR="00DF48EA" w:rsidRPr="00DF48EA" w:rsidRDefault="00DF48EA" w:rsidP="00DF48EA">
      <w:pPr>
        <w:widowControl w:val="0"/>
        <w:numPr>
          <w:ilvl w:val="0"/>
          <w:numId w:val="29"/>
        </w:numPr>
        <w:tabs>
          <w:tab w:val="left" w:pos="692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Иванова, Н.Г. Императивы бюджетной политики современной России (региональный аспект) [Электронный ресурс]: Автореф. дис...д-ра экон. наук: 08.00.10 - Финансы, денеж. обращение и кредит / Н.Г. Иванова; С.- Петерб. гос. ун-т экономики и финансов. - СПб., 2003. - 35с. - Режим доступа: </w:t>
      </w:r>
      <w:hyperlink r:id="rId12" w:history="1"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http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://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www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.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lib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.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finec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eastAsia="ru-RU"/>
          </w:rPr>
          <w:t>.</w:t>
        </w:r>
        <w:r w:rsidRPr="00DF48EA">
          <w:rPr>
            <w:rFonts w:ascii="Times New Roman" w:eastAsia="Times New Roman" w:hAnsi="Times New Roman" w:cs="Times New Roman"/>
            <w:color w:val="000000"/>
            <w:sz w:val="28"/>
            <w:szCs w:val="26"/>
            <w:lang w:val="en-US" w:eastAsia="ru-RU"/>
          </w:rPr>
          <w:t>ru</w:t>
        </w:r>
      </w:hyperlink>
    </w:p>
    <w:p w:rsidR="00DF48EA" w:rsidRPr="00DF48EA" w:rsidRDefault="00DF48EA" w:rsidP="00DF48E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u w:val="single"/>
          <w:shd w:val="clear" w:color="auto" w:fill="FFFFFF"/>
          <w:lang w:eastAsia="ru-RU"/>
        </w:rPr>
        <w:t>Журналы</w:t>
      </w:r>
    </w:p>
    <w:p w:rsidR="00DF48EA" w:rsidRPr="00DF48EA" w:rsidRDefault="00DF48EA" w:rsidP="00DF48EA">
      <w:pPr>
        <w:widowControl w:val="0"/>
        <w:numPr>
          <w:ilvl w:val="0"/>
          <w:numId w:val="30"/>
        </w:numPr>
        <w:tabs>
          <w:tab w:val="left" w:pos="692"/>
        </w:tabs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Исследовано в России [Электронный ресурс]: науч. журн. / Моск. Физ.- техн. ин-т. - М. : МФТИ, 2003. - Режим доступа:</w:t>
      </w:r>
      <w:hyperlink r:id="rId13" w:history="1">
        <w:r w:rsidRPr="00DF48EA">
          <w:rPr>
            <w:rFonts w:ascii="Times New Roman" w:eastAsia="Times New Roman" w:hAnsi="Times New Roman" w:cs="Times New Roman"/>
            <w:color w:val="0563C1"/>
            <w:sz w:val="28"/>
            <w:szCs w:val="26"/>
            <w:u w:val="single"/>
            <w:shd w:val="clear" w:color="auto" w:fill="FFFFFF"/>
            <w:lang w:val="en-US" w:eastAsia="ru-RU"/>
          </w:rPr>
          <w:t>http</w:t>
        </w:r>
        <w:r w:rsidRPr="00DF48EA">
          <w:rPr>
            <w:rFonts w:ascii="Times New Roman" w:eastAsia="Times New Roman" w:hAnsi="Times New Roman" w:cs="Times New Roman"/>
            <w:color w:val="0563C1"/>
            <w:sz w:val="28"/>
            <w:szCs w:val="26"/>
            <w:u w:val="single"/>
            <w:shd w:val="clear" w:color="auto" w:fill="FFFFFF"/>
            <w:lang w:eastAsia="ru-RU"/>
          </w:rPr>
          <w:t>://</w:t>
        </w:r>
        <w:r w:rsidRPr="00DF48EA">
          <w:rPr>
            <w:rFonts w:ascii="Times New Roman" w:eastAsia="Times New Roman" w:hAnsi="Times New Roman" w:cs="Times New Roman"/>
            <w:color w:val="0563C1"/>
            <w:sz w:val="28"/>
            <w:szCs w:val="26"/>
            <w:u w:val="single"/>
            <w:shd w:val="clear" w:color="auto" w:fill="FFFFFF"/>
            <w:lang w:val="en-US" w:eastAsia="ru-RU"/>
          </w:rPr>
          <w:t>zhurnal</w:t>
        </w:r>
        <w:r w:rsidRPr="00DF48EA">
          <w:rPr>
            <w:rFonts w:ascii="Times New Roman" w:eastAsia="Times New Roman" w:hAnsi="Times New Roman" w:cs="Times New Roman"/>
            <w:color w:val="0563C1"/>
            <w:sz w:val="28"/>
            <w:szCs w:val="26"/>
            <w:u w:val="single"/>
            <w:shd w:val="clear" w:color="auto" w:fill="FFFFFF"/>
            <w:lang w:eastAsia="ru-RU"/>
          </w:rPr>
          <w:t>.</w:t>
        </w:r>
        <w:r w:rsidRPr="00DF48EA">
          <w:rPr>
            <w:rFonts w:ascii="Times New Roman" w:eastAsia="Times New Roman" w:hAnsi="Times New Roman" w:cs="Times New Roman"/>
            <w:color w:val="0563C1"/>
            <w:sz w:val="28"/>
            <w:szCs w:val="26"/>
            <w:u w:val="single"/>
            <w:shd w:val="clear" w:color="auto" w:fill="FFFFFF"/>
            <w:lang w:val="en-US" w:eastAsia="ru-RU"/>
          </w:rPr>
          <w:t>mipt</w:t>
        </w:r>
        <w:r w:rsidRPr="00DF48EA">
          <w:rPr>
            <w:rFonts w:ascii="Times New Roman" w:eastAsia="Times New Roman" w:hAnsi="Times New Roman" w:cs="Times New Roman"/>
            <w:color w:val="0563C1"/>
            <w:sz w:val="28"/>
            <w:szCs w:val="26"/>
            <w:u w:val="single"/>
            <w:shd w:val="clear" w:color="auto" w:fill="FFFFFF"/>
            <w:lang w:eastAsia="ru-RU"/>
          </w:rPr>
          <w:t>.</w:t>
        </w:r>
        <w:r w:rsidRPr="00DF48EA">
          <w:rPr>
            <w:rFonts w:ascii="Times New Roman" w:eastAsia="Times New Roman" w:hAnsi="Times New Roman" w:cs="Times New Roman"/>
            <w:color w:val="0563C1"/>
            <w:sz w:val="28"/>
            <w:szCs w:val="26"/>
            <w:u w:val="single"/>
            <w:shd w:val="clear" w:color="auto" w:fill="FFFFFF"/>
            <w:lang w:val="en-US" w:eastAsia="ru-RU"/>
          </w:rPr>
          <w:t>rssi</w:t>
        </w:r>
        <w:r w:rsidRPr="00DF48EA">
          <w:rPr>
            <w:rFonts w:ascii="Times New Roman" w:eastAsia="Times New Roman" w:hAnsi="Times New Roman" w:cs="Times New Roman"/>
            <w:color w:val="0563C1"/>
            <w:sz w:val="28"/>
            <w:szCs w:val="26"/>
            <w:u w:val="single"/>
            <w:shd w:val="clear" w:color="auto" w:fill="FFFFFF"/>
            <w:lang w:eastAsia="ru-RU"/>
          </w:rPr>
          <w:t>.</w:t>
        </w:r>
        <w:r w:rsidRPr="00DF48EA">
          <w:rPr>
            <w:rFonts w:ascii="Times New Roman" w:eastAsia="Times New Roman" w:hAnsi="Times New Roman" w:cs="Times New Roman"/>
            <w:color w:val="0563C1"/>
            <w:sz w:val="28"/>
            <w:szCs w:val="26"/>
            <w:u w:val="single"/>
            <w:shd w:val="clear" w:color="auto" w:fill="FFFFFF"/>
            <w:lang w:val="en-US" w:eastAsia="ru-RU"/>
          </w:rPr>
          <w:t>ru</w:t>
        </w:r>
      </w:hyperlink>
    </w:p>
    <w:p w:rsidR="00DF48EA" w:rsidRPr="00DF48EA" w:rsidRDefault="00DF48EA" w:rsidP="00DF48EA">
      <w:pPr>
        <w:widowControl w:val="0"/>
        <w:tabs>
          <w:tab w:val="left" w:pos="692"/>
        </w:tabs>
        <w:spacing w:after="0" w:line="322" w:lineRule="exact"/>
        <w:ind w:right="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48EA" w:rsidRPr="00DF48EA" w:rsidRDefault="00DF48EA" w:rsidP="00DF48EA">
      <w:pPr>
        <w:widowControl w:val="0"/>
        <w:tabs>
          <w:tab w:val="left" w:pos="692"/>
        </w:tabs>
        <w:spacing w:after="0" w:line="322" w:lineRule="exact"/>
        <w:ind w:left="680" w:right="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48EA" w:rsidRPr="00DF48EA" w:rsidRDefault="00DF48EA" w:rsidP="00DF48EA">
      <w:pPr>
        <w:widowControl w:val="0"/>
        <w:tabs>
          <w:tab w:val="left" w:pos="692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</w: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Порядок построения списка литературы, как правило, определяется самим автором.</w:t>
      </w:r>
    </w:p>
    <w:p w:rsidR="00DF48EA" w:rsidRPr="00DF48EA" w:rsidRDefault="00DF48EA" w:rsidP="00DF48EA">
      <w:pPr>
        <w:widowControl w:val="0"/>
        <w:tabs>
          <w:tab w:val="left" w:pos="692"/>
        </w:tabs>
        <w:spacing w:after="0" w:line="240" w:lineRule="auto"/>
        <w:ind w:right="62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DF48EA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ab/>
        <w:t>Наиболее распространенными способами расположения источников в библиографическом списке документов являются: алфавитный, в порядке появления ссылок и упоминания в тексте, хронологический, тематический, по видам изданий, по характеру содержания описанных в нем источниках, списки смешанного построения. В таблице дана краткая характеристика этих способов.</w:t>
      </w:r>
    </w:p>
    <w:p w:rsidR="00DF48EA" w:rsidRPr="00DF48EA" w:rsidRDefault="00DF48EA" w:rsidP="00DF48EA">
      <w:pPr>
        <w:widowControl w:val="0"/>
        <w:tabs>
          <w:tab w:val="left" w:pos="692"/>
        </w:tabs>
        <w:spacing w:after="0" w:line="240" w:lineRule="auto"/>
        <w:ind w:right="62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617"/>
        <w:gridCol w:w="3402"/>
        <w:gridCol w:w="5381"/>
      </w:tblGrid>
      <w:tr w:rsidR="00DF48EA" w:rsidRPr="00DF48EA" w:rsidTr="006418ED">
        <w:tc>
          <w:tcPr>
            <w:tcW w:w="562" w:type="dxa"/>
          </w:tcPr>
          <w:p w:rsidR="00DF48EA" w:rsidRPr="00DF48EA" w:rsidRDefault="00DF48EA" w:rsidP="00DF48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b/>
                <w:sz w:val="28"/>
              </w:rPr>
              <w:t>№</w:t>
            </w:r>
          </w:p>
          <w:p w:rsidR="00DF48EA" w:rsidRPr="00DF48EA" w:rsidRDefault="00DF48EA" w:rsidP="00DF48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b/>
                <w:sz w:val="28"/>
              </w:rPr>
              <w:t>п/п</w:t>
            </w:r>
          </w:p>
        </w:tc>
        <w:tc>
          <w:tcPr>
            <w:tcW w:w="3402" w:type="dxa"/>
          </w:tcPr>
          <w:p w:rsidR="00DF48EA" w:rsidRPr="00DF48EA" w:rsidRDefault="00DF48EA" w:rsidP="00DF48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b/>
                <w:sz w:val="28"/>
              </w:rPr>
              <w:t>Способ построения списка</w:t>
            </w:r>
          </w:p>
        </w:tc>
        <w:tc>
          <w:tcPr>
            <w:tcW w:w="5381" w:type="dxa"/>
          </w:tcPr>
          <w:p w:rsidR="00DF48EA" w:rsidRPr="00DF48EA" w:rsidRDefault="00DF48EA" w:rsidP="00DF48EA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b/>
                <w:sz w:val="28"/>
              </w:rPr>
              <w:t>Краткая характеристика способа построения</w:t>
            </w:r>
          </w:p>
        </w:tc>
      </w:tr>
      <w:tr w:rsidR="00DF48EA" w:rsidRPr="00DF48EA" w:rsidTr="006418ED">
        <w:tc>
          <w:tcPr>
            <w:tcW w:w="562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402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Алфавитный</w:t>
            </w:r>
          </w:p>
        </w:tc>
        <w:tc>
          <w:tcPr>
            <w:tcW w:w="5381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Предполагает соблюдение строгого алфавитного порядка (по алфавиту фамилий авторов и заглавий произведений, если автор не указан). Не допускается смешивать в одном списке разные алфавиты. Иностранные источники обычно размещают по алфавиту после перечня всех материалов. При использовании данного способа список источников допускается не нумеровать. В этом случае связь библиографических записей с основным текстом устанавливается при помощи фамилии авторов и года издания.</w:t>
            </w:r>
          </w:p>
        </w:tc>
      </w:tr>
      <w:tr w:rsidR="00DF48EA" w:rsidRPr="00DF48EA" w:rsidTr="006418ED">
        <w:trPr>
          <w:trHeight w:val="2230"/>
        </w:trPr>
        <w:tc>
          <w:tcPr>
            <w:tcW w:w="562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402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В порядке упоминания в тексте</w:t>
            </w:r>
          </w:p>
        </w:tc>
        <w:tc>
          <w:tcPr>
            <w:tcW w:w="5381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Сведения располагаются в порядке появления ссылок на них в тексте работы и нумеруются цифрами с точкой. Связь ссылок и списка устанавливается при помощи номера источника или произведения в списке, заключенного в квадратные скобки, т.е. после упоминания или цитаты проставляют номер и, в необходимых случаях, страницы, например: [15, т. 3, с. 55].</w:t>
            </w:r>
          </w:p>
        </w:tc>
      </w:tr>
      <w:tr w:rsidR="00DF48EA" w:rsidRPr="00DF48EA" w:rsidTr="006418ED">
        <w:tc>
          <w:tcPr>
            <w:tcW w:w="562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402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По хронологии публикаций</w:t>
            </w:r>
          </w:p>
        </w:tc>
        <w:tc>
          <w:tcPr>
            <w:tcW w:w="5381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Основная задача такого списка - отразить развитие научной идеи или иной мысли. Принцип расположения - по году издания.</w:t>
            </w:r>
          </w:p>
        </w:tc>
      </w:tr>
      <w:tr w:rsidR="00DF48EA" w:rsidRPr="00DF48EA" w:rsidTr="006418ED">
        <w:tc>
          <w:tcPr>
            <w:tcW w:w="562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402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Тематический (по видам издания)</w:t>
            </w:r>
          </w:p>
        </w:tc>
        <w:tc>
          <w:tcPr>
            <w:tcW w:w="5381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 xml:space="preserve">Используется при необходимости отразить большое число библиографических описаний. Такое построение позволяет быстро получить сведения о книге, на одну из тем. Список по видам изданий целесообразно </w:t>
            </w: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lastRenderedPageBreak/>
              <w:t>использовать для систематизации тематически однородной литературы. В таких списках могут быть выделены такие группы изданий: официальные государственные, нормативно-инструктивные, справочные и др.</w:t>
            </w:r>
          </w:p>
        </w:tc>
      </w:tr>
      <w:tr w:rsidR="00DF48EA" w:rsidRPr="00DF48EA" w:rsidTr="006418ED">
        <w:tc>
          <w:tcPr>
            <w:tcW w:w="562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lastRenderedPageBreak/>
              <w:t>5</w:t>
            </w:r>
          </w:p>
        </w:tc>
        <w:tc>
          <w:tcPr>
            <w:tcW w:w="3402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По характеру содержания описанных в нем источников</w:t>
            </w:r>
          </w:p>
        </w:tc>
        <w:tc>
          <w:tcPr>
            <w:tcW w:w="5381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Целесообразен в работах с небольшим объемом использованной литературы.</w:t>
            </w:r>
          </w:p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Порядок расположения основных групп записей в этом списке:1) общие или основополагающие работы, размещаемые внутри по одному из принципов (от простых к сложным, от классических к современным, от современных к исторически важным, от отечественных к зарубежным и т.п.); 2) более частные источники, конкретного характера, располагаемые внутри либо как составные части общей темы исследования, либо по его более частным вопросам.</w:t>
            </w:r>
          </w:p>
        </w:tc>
      </w:tr>
      <w:tr w:rsidR="00DF48EA" w:rsidRPr="00DF48EA" w:rsidTr="006418ED">
        <w:tc>
          <w:tcPr>
            <w:tcW w:w="562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402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Смешанного построения</w:t>
            </w:r>
          </w:p>
        </w:tc>
        <w:tc>
          <w:tcPr>
            <w:tcW w:w="5381" w:type="dxa"/>
          </w:tcPr>
          <w:p w:rsidR="00DF48EA" w:rsidRPr="00DF48EA" w:rsidRDefault="00DF48EA" w:rsidP="00DF48EA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lang w:eastAsia="ru-RU"/>
              </w:rPr>
            </w:pP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t>Внутри главных разделов списка применяются другие виды построения. Например: внутри алфавитно</w:t>
            </w:r>
            <w:r w:rsidRPr="00DF48EA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1"/>
                <w:shd w:val="clear" w:color="auto" w:fill="FFFFFF"/>
                <w:lang w:eastAsia="ru-RU"/>
              </w:rPr>
              <w:softHyphen/>
              <w:t>хронологический (для работ одного автора), внутри списка по видам изданий - по алфавиту, или по характеру содержания, или по тематике. Форма связи описаний с основным тестом - по номерам описаний в списке.</w:t>
            </w:r>
          </w:p>
        </w:tc>
      </w:tr>
    </w:tbl>
    <w:p w:rsidR="00DF48EA" w:rsidRPr="00DF48EA" w:rsidRDefault="00DF48EA" w:rsidP="00DF48EA">
      <w:pPr>
        <w:widowControl w:val="0"/>
        <w:tabs>
          <w:tab w:val="left" w:pos="692"/>
        </w:tabs>
        <w:spacing w:after="0" w:line="322" w:lineRule="exact"/>
        <w:ind w:right="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48EA" w:rsidRPr="00DF48EA" w:rsidRDefault="00DF48EA" w:rsidP="00DF48EA">
      <w:pPr>
        <w:widowControl w:val="0"/>
        <w:tabs>
          <w:tab w:val="left" w:pos="692"/>
        </w:tabs>
        <w:spacing w:after="0" w:line="322" w:lineRule="exact"/>
        <w:ind w:right="6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48EA" w:rsidRPr="00DF48EA" w:rsidRDefault="00DF48EA" w:rsidP="00DF48EA">
      <w:pPr>
        <w:spacing w:after="160" w:line="259" w:lineRule="auto"/>
        <w:rPr>
          <w:rFonts w:ascii="Calibri" w:eastAsia="Calibri" w:hAnsi="Calibri" w:cs="Times New Roman"/>
        </w:rPr>
      </w:pPr>
    </w:p>
    <w:p w:rsidR="00DF48EA" w:rsidRPr="00DF48EA" w:rsidRDefault="00DF48EA" w:rsidP="00DF48EA">
      <w:pPr>
        <w:spacing w:after="160" w:line="259" w:lineRule="auto"/>
        <w:rPr>
          <w:rFonts w:ascii="Calibri" w:eastAsia="Calibri" w:hAnsi="Calibri" w:cs="Times New Roman"/>
        </w:rPr>
      </w:pPr>
    </w:p>
    <w:p w:rsidR="00DF48EA" w:rsidRPr="00DF48EA" w:rsidRDefault="00DF48EA" w:rsidP="00DF48EA">
      <w:pPr>
        <w:spacing w:after="160" w:line="259" w:lineRule="auto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F48EA">
        <w:rPr>
          <w:rFonts w:ascii="Calibri" w:eastAsia="Calibri" w:hAnsi="Calibri" w:cs="Times New Roman"/>
          <w:sz w:val="28"/>
          <w:szCs w:val="28"/>
        </w:rPr>
        <w:br w:type="page"/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36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  <w:sectPr w:rsidR="00DF48EA" w:rsidRPr="00DF48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8EA" w:rsidRPr="00DF48EA" w:rsidRDefault="00DF48EA" w:rsidP="00DF48EA">
      <w:pPr>
        <w:widowControl w:val="0"/>
        <w:tabs>
          <w:tab w:val="left" w:pos="1234"/>
        </w:tabs>
        <w:spacing w:after="0" w:line="36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</w:rPr>
        <w:lastRenderedPageBreak/>
        <w:t>Приложение 3</w:t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</w:rPr>
        <w:t>Оценочный лист проекта: _____________________________________________________________________________</w:t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>(название проекта)</w:t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</w:rPr>
        <w:t>Исполнитель: _______________________________________________________, ученик (ученица) ___________класса</w:t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  <w:t>(ФИО)</w:t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</w:rPr>
        <w:t>Руководитель проекта: _____________________________________________, __________________________________</w:t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  <w:t>(ФИО)                                                                                                            (должность)</w:t>
      </w:r>
    </w:p>
    <w:tbl>
      <w:tblPr>
        <w:tblStyle w:val="a7"/>
        <w:tblW w:w="14788" w:type="dxa"/>
        <w:tblLook w:val="04A0"/>
      </w:tblPr>
      <w:tblGrid>
        <w:gridCol w:w="2936"/>
        <w:gridCol w:w="1911"/>
        <w:gridCol w:w="1586"/>
        <w:gridCol w:w="1911"/>
        <w:gridCol w:w="1586"/>
        <w:gridCol w:w="1911"/>
        <w:gridCol w:w="1586"/>
        <w:gridCol w:w="1361"/>
      </w:tblGrid>
      <w:tr w:rsidR="00DF48EA" w:rsidRPr="00DF48EA" w:rsidTr="006418ED">
        <w:tc>
          <w:tcPr>
            <w:tcW w:w="2936" w:type="dxa"/>
            <w:vMerge w:val="restart"/>
            <w:vAlign w:val="center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F48E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Критерии оценивания</w:t>
            </w:r>
          </w:p>
        </w:tc>
        <w:tc>
          <w:tcPr>
            <w:tcW w:w="3497" w:type="dxa"/>
            <w:gridSpan w:val="2"/>
            <w:vAlign w:val="center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F48E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Ниже базового уровня (отметка «1», «2»)</w:t>
            </w:r>
          </w:p>
        </w:tc>
        <w:tc>
          <w:tcPr>
            <w:tcW w:w="3497" w:type="dxa"/>
            <w:gridSpan w:val="2"/>
            <w:vAlign w:val="center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F48E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Базовый уровень</w:t>
            </w:r>
          </w:p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F48E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(отметка «3»)</w:t>
            </w:r>
          </w:p>
        </w:tc>
        <w:tc>
          <w:tcPr>
            <w:tcW w:w="3497" w:type="dxa"/>
            <w:gridSpan w:val="2"/>
            <w:vAlign w:val="center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F48E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Выше базового уровня</w:t>
            </w:r>
          </w:p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  <w:r w:rsidRPr="00DF48E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(отметка «4», «5»)</w:t>
            </w:r>
          </w:p>
        </w:tc>
        <w:tc>
          <w:tcPr>
            <w:tcW w:w="1361" w:type="dxa"/>
            <w:vMerge w:val="restart"/>
            <w:vAlign w:val="center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F48E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Итоговая отметка</w:t>
            </w:r>
          </w:p>
        </w:tc>
      </w:tr>
      <w:tr w:rsidR="00DF48EA" w:rsidRPr="00DF48EA" w:rsidTr="006418ED">
        <w:tc>
          <w:tcPr>
            <w:tcW w:w="2936" w:type="dxa"/>
            <w:vMerge/>
            <w:vAlign w:val="center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  <w:vAlign w:val="center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F48E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руководитель проекта</w:t>
            </w:r>
          </w:p>
        </w:tc>
        <w:tc>
          <w:tcPr>
            <w:tcW w:w="1586" w:type="dxa"/>
            <w:vAlign w:val="center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F48E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экспертная комиссия</w:t>
            </w:r>
          </w:p>
        </w:tc>
        <w:tc>
          <w:tcPr>
            <w:tcW w:w="1911" w:type="dxa"/>
            <w:vAlign w:val="center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F48E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руководитель проекта</w:t>
            </w:r>
          </w:p>
        </w:tc>
        <w:tc>
          <w:tcPr>
            <w:tcW w:w="1586" w:type="dxa"/>
            <w:vAlign w:val="center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F48E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экспертная комиссия</w:t>
            </w:r>
          </w:p>
        </w:tc>
        <w:tc>
          <w:tcPr>
            <w:tcW w:w="1911" w:type="dxa"/>
            <w:vAlign w:val="center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F48E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руководитель проекта</w:t>
            </w:r>
          </w:p>
        </w:tc>
        <w:tc>
          <w:tcPr>
            <w:tcW w:w="1586" w:type="dxa"/>
            <w:vAlign w:val="center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center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F48E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экспертная комиссия</w:t>
            </w:r>
          </w:p>
        </w:tc>
        <w:tc>
          <w:tcPr>
            <w:tcW w:w="1361" w:type="dxa"/>
            <w:vMerge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</w:tr>
      <w:tr w:rsidR="00DF48EA" w:rsidRPr="00DF48EA" w:rsidTr="006418ED">
        <w:tc>
          <w:tcPr>
            <w:tcW w:w="2936" w:type="dxa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  <w:szCs w:val="28"/>
              </w:rPr>
              <w:t>1.Способность к самостоятельному приобретению знаний и решение проблем</w:t>
            </w:r>
          </w:p>
        </w:tc>
        <w:tc>
          <w:tcPr>
            <w:tcW w:w="3497" w:type="dxa"/>
            <w:gridSpan w:val="2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целом свидетельствует о низкой способности самостоятельно ставить проблему и находить пути ее решения; не продемонстрирована способность приобретать новые знания и/или осваивать новые способы действий, достигать более глубокого понимания изученного. 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  <w:szCs w:val="28"/>
              </w:rPr>
              <w:t>Неподготовленный к защите проект, оценивается отметкой «1».</w:t>
            </w:r>
          </w:p>
        </w:tc>
        <w:tc>
          <w:tcPr>
            <w:tcW w:w="3497" w:type="dxa"/>
            <w:gridSpan w:val="2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</w:p>
        </w:tc>
        <w:tc>
          <w:tcPr>
            <w:tcW w:w="3497" w:type="dxa"/>
            <w:gridSpan w:val="2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хорошее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</w:t>
            </w:r>
            <w:r w:rsidRPr="00DF48E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достигать более глубокого понимания проблемы.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  <w:szCs w:val="28"/>
              </w:rPr>
              <w:t>Данный уровень оценивается отметкой «4»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  <w:szCs w:val="28"/>
              </w:rPr>
              <w:t>Работа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повышенная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  <w:szCs w:val="28"/>
              </w:rPr>
              <w:t>Данный уровень оценивается отметкой «5»</w:t>
            </w:r>
          </w:p>
        </w:tc>
        <w:tc>
          <w:tcPr>
            <w:tcW w:w="136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</w:tr>
      <w:tr w:rsidR="00DF48EA" w:rsidRPr="00DF48EA" w:rsidTr="006418ED">
        <w:tc>
          <w:tcPr>
            <w:tcW w:w="293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19"/>
                <w:szCs w:val="19"/>
                <w:shd w:val="clear" w:color="auto" w:fill="FFFFFF"/>
              </w:rPr>
            </w:pPr>
            <w:r w:rsidRPr="00DF48E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19"/>
                <w:shd w:val="clear" w:color="auto" w:fill="FFFFFF"/>
              </w:rPr>
              <w:lastRenderedPageBreak/>
              <w:t>отметка:</w:t>
            </w:r>
          </w:p>
        </w:tc>
        <w:tc>
          <w:tcPr>
            <w:tcW w:w="191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</w:tr>
      <w:tr w:rsidR="00DF48EA" w:rsidRPr="00DF48EA" w:rsidTr="006418ED">
        <w:tc>
          <w:tcPr>
            <w:tcW w:w="2936" w:type="dxa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 xml:space="preserve">2.Сформированность предметных знаний и </w:t>
            </w:r>
            <w:r w:rsidRPr="00DF48EA">
              <w:rPr>
                <w:rFonts w:ascii="Times New Roman" w:eastAsia="Calibri" w:hAnsi="Times New Roman" w:cs="Times New Roman"/>
                <w:sz w:val="28"/>
              </w:rPr>
              <w:lastRenderedPageBreak/>
              <w:t>способов действий</w:t>
            </w:r>
          </w:p>
        </w:tc>
        <w:tc>
          <w:tcPr>
            <w:tcW w:w="3497" w:type="dxa"/>
            <w:gridSpan w:val="2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Ученик плохо понимает содержание выполненной </w:t>
            </w:r>
            <w:r w:rsidRPr="00DF48EA">
              <w:rPr>
                <w:rFonts w:ascii="Times New Roman" w:eastAsia="Calibri" w:hAnsi="Times New Roman" w:cs="Times New Roman"/>
                <w:sz w:val="28"/>
              </w:rPr>
              <w:lastRenderedPageBreak/>
              <w:t>работы. В работе и в ответах на вопросы по содержанию работы наблюдаются грубые ошибки.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Неподготовленный к защите проект, оценивается отметкой «1».</w:t>
            </w:r>
          </w:p>
        </w:tc>
        <w:tc>
          <w:tcPr>
            <w:tcW w:w="3497" w:type="dxa"/>
            <w:gridSpan w:val="2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Продемонстрировано понимание содержания </w:t>
            </w:r>
            <w:r w:rsidRPr="00DF48EA">
              <w:rPr>
                <w:rFonts w:ascii="Times New Roman" w:eastAsia="Calibri" w:hAnsi="Times New Roman" w:cs="Times New Roman"/>
                <w:sz w:val="28"/>
              </w:rPr>
              <w:lastRenderedPageBreak/>
              <w:t>выполненной работы. В работе и в ответах на вопросы по содержанию работы отсутствуют грубые ошибки</w:t>
            </w:r>
          </w:p>
        </w:tc>
        <w:tc>
          <w:tcPr>
            <w:tcW w:w="3497" w:type="dxa"/>
            <w:gridSpan w:val="2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lastRenderedPageBreak/>
              <w:t xml:space="preserve">Продемонстрировано хорошее владение </w:t>
            </w:r>
            <w:r w:rsidRPr="00DF48EA">
              <w:rPr>
                <w:rFonts w:ascii="Times New Roman" w:eastAsia="Calibri" w:hAnsi="Times New Roman" w:cs="Times New Roman"/>
                <w:sz w:val="28"/>
              </w:rPr>
              <w:lastRenderedPageBreak/>
              <w:t>предметом проектной деятельности. Присутствуют незначительные ошибки.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Данный уровень оценивается отметкой «4»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Продемонстрировано свободное владение предметом проектной деятельности. Ошибки отсутствуют. Данный уровень оценивается отметкой «5»</w:t>
            </w:r>
          </w:p>
        </w:tc>
        <w:tc>
          <w:tcPr>
            <w:tcW w:w="136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</w:tr>
      <w:tr w:rsidR="00DF48EA" w:rsidRPr="00DF48EA" w:rsidTr="006418ED">
        <w:tc>
          <w:tcPr>
            <w:tcW w:w="293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right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  <w:r w:rsidRPr="00DF48E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19"/>
                <w:shd w:val="clear" w:color="auto" w:fill="FFFFFF"/>
              </w:rPr>
              <w:lastRenderedPageBreak/>
              <w:t>отметка:</w:t>
            </w:r>
          </w:p>
        </w:tc>
        <w:tc>
          <w:tcPr>
            <w:tcW w:w="191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</w:tr>
      <w:tr w:rsidR="00DF48EA" w:rsidRPr="00DF48EA" w:rsidTr="006418ED">
        <w:tc>
          <w:tcPr>
            <w:tcW w:w="2936" w:type="dxa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З. Сформированность регулятивных действий</w:t>
            </w:r>
          </w:p>
        </w:tc>
        <w:tc>
          <w:tcPr>
            <w:tcW w:w="3497" w:type="dxa"/>
            <w:gridSpan w:val="2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На низком уровне продемонстрированы навыки определения темы и планирования работы.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 xml:space="preserve">Работа не доведена до конца и представлена комиссии в незавершенном виде; большинство этапов выполнялись под контролем и при поддержке руководителя. Элементы самооценки и самоконтроля учащегося </w:t>
            </w:r>
            <w:r w:rsidRPr="00DF48EA">
              <w:rPr>
                <w:rFonts w:ascii="Times New Roman" w:eastAsia="Calibri" w:hAnsi="Times New Roman" w:cs="Times New Roman"/>
                <w:sz w:val="28"/>
              </w:rPr>
              <w:lastRenderedPageBreak/>
              <w:t>отсутствуют.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Неподготовленный к защите проект, оценивается отметкой «1».</w:t>
            </w:r>
          </w:p>
        </w:tc>
        <w:tc>
          <w:tcPr>
            <w:tcW w:w="3497" w:type="dxa"/>
            <w:gridSpan w:val="2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lastRenderedPageBreak/>
              <w:t>Продемонстрированы навыки определения темы и планирования работы.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</w:t>
            </w:r>
          </w:p>
        </w:tc>
        <w:tc>
          <w:tcPr>
            <w:tcW w:w="3497" w:type="dxa"/>
            <w:gridSpan w:val="2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Работа хорошо спланирована и последовательно реализована, своевременно пройдены большинство этапов обсуждения и представления. Контроль и коррекция осуществлялись с помощью руководителя проекта.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Данный уровень оценивается отметкой «4».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 xml:space="preserve">Работа тщательно спланирована и </w:t>
            </w:r>
            <w:r w:rsidRPr="00DF48EA">
              <w:rPr>
                <w:rFonts w:ascii="Times New Roman" w:eastAsia="Calibri" w:hAnsi="Times New Roman" w:cs="Times New Roman"/>
                <w:sz w:val="28"/>
              </w:rPr>
              <w:lastRenderedPageBreak/>
              <w:t>последовательно реализована, своевременно пройдены все необходимые этапы обсуждения и представления.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Контроль и коррекция осуществлялись самостоятельно</w:t>
            </w:r>
          </w:p>
        </w:tc>
        <w:tc>
          <w:tcPr>
            <w:tcW w:w="136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</w:tr>
      <w:tr w:rsidR="00DF48EA" w:rsidRPr="00DF48EA" w:rsidTr="006418ED">
        <w:tc>
          <w:tcPr>
            <w:tcW w:w="293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right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  <w:r w:rsidRPr="00DF48E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19"/>
                <w:shd w:val="clear" w:color="auto" w:fill="FFFFFF"/>
              </w:rPr>
              <w:lastRenderedPageBreak/>
              <w:t>отметка:</w:t>
            </w:r>
          </w:p>
        </w:tc>
        <w:tc>
          <w:tcPr>
            <w:tcW w:w="191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</w:tr>
      <w:tr w:rsidR="00DF48EA" w:rsidRPr="00DF48EA" w:rsidTr="006418ED">
        <w:tc>
          <w:tcPr>
            <w:tcW w:w="2936" w:type="dxa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4.Сформированность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коммуникативных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действий</w:t>
            </w:r>
          </w:p>
        </w:tc>
        <w:tc>
          <w:tcPr>
            <w:tcW w:w="3497" w:type="dxa"/>
            <w:gridSpan w:val="2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На низком уровне продемонстрированы навыки оформления проектной работы и пояснительной записки, а также подготовки простой презентации.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Неподготовленный к защите проект, оценивается отметкой «1».</w:t>
            </w:r>
          </w:p>
        </w:tc>
        <w:tc>
          <w:tcPr>
            <w:tcW w:w="3497" w:type="dxa"/>
            <w:gridSpan w:val="2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Продемонстрированы навыки оформления проектной работы и пояснительной записки, а также подготовки простой презентации.</w:t>
            </w:r>
          </w:p>
        </w:tc>
        <w:tc>
          <w:tcPr>
            <w:tcW w:w="3497" w:type="dxa"/>
            <w:gridSpan w:val="2"/>
          </w:tcPr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 xml:space="preserve">Тема достаточно полно раскрыта. Текст/сообщение структурированы. Основные мысли выражены ясно, логично, последовательно, аргументированно. Работа вызывает интерес. Данный уровень оценивается отметкой «4». Тема раскрыта полностью. Текст/сообщение хорошо структурированы. Все мысли выражены ясно, логично, последовательно, аргументированно. Работа вызывает повышенный </w:t>
            </w:r>
            <w:r w:rsidRPr="00DF48EA">
              <w:rPr>
                <w:rFonts w:ascii="Times New Roman" w:eastAsia="Calibri" w:hAnsi="Times New Roman" w:cs="Times New Roman"/>
                <w:sz w:val="28"/>
              </w:rPr>
              <w:lastRenderedPageBreak/>
              <w:t>интерес.</w:t>
            </w:r>
          </w:p>
          <w:p w:rsidR="00DF48EA" w:rsidRPr="00DF48EA" w:rsidRDefault="00DF48EA" w:rsidP="00DF48EA">
            <w:pPr>
              <w:rPr>
                <w:rFonts w:ascii="Times New Roman" w:eastAsia="Calibri" w:hAnsi="Times New Roman" w:cs="Times New Roman"/>
                <w:sz w:val="28"/>
              </w:rPr>
            </w:pPr>
            <w:r w:rsidRPr="00DF48EA">
              <w:rPr>
                <w:rFonts w:ascii="Times New Roman" w:eastAsia="Calibri" w:hAnsi="Times New Roman" w:cs="Times New Roman"/>
                <w:sz w:val="28"/>
              </w:rPr>
              <w:t>Данный уровень оценивается отметкой «5».</w:t>
            </w:r>
          </w:p>
        </w:tc>
        <w:tc>
          <w:tcPr>
            <w:tcW w:w="136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</w:tr>
      <w:tr w:rsidR="00DF48EA" w:rsidRPr="00DF48EA" w:rsidTr="006418ED">
        <w:tc>
          <w:tcPr>
            <w:tcW w:w="293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right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  <w:r w:rsidRPr="00DF48EA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19"/>
                <w:shd w:val="clear" w:color="auto" w:fill="FFFFFF"/>
              </w:rPr>
              <w:lastRenderedPageBreak/>
              <w:t>отметка:</w:t>
            </w:r>
          </w:p>
        </w:tc>
        <w:tc>
          <w:tcPr>
            <w:tcW w:w="191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91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586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  <w:tc>
          <w:tcPr>
            <w:tcW w:w="136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</w:tr>
      <w:tr w:rsidR="00DF48EA" w:rsidRPr="00DF48EA" w:rsidTr="006418ED">
        <w:tc>
          <w:tcPr>
            <w:tcW w:w="13427" w:type="dxa"/>
            <w:gridSpan w:val="7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jc w:val="right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</w:pPr>
            <w:r w:rsidRPr="00DF48EA"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</w:rPr>
              <w:t>Итоговая отметка:</w:t>
            </w:r>
          </w:p>
        </w:tc>
        <w:tc>
          <w:tcPr>
            <w:tcW w:w="1361" w:type="dxa"/>
          </w:tcPr>
          <w:p w:rsidR="00DF48EA" w:rsidRPr="00DF48EA" w:rsidRDefault="00DF48EA" w:rsidP="00DF48EA">
            <w:pPr>
              <w:widowControl w:val="0"/>
              <w:tabs>
                <w:tab w:val="left" w:pos="1234"/>
              </w:tabs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vertAlign w:val="superscript"/>
              </w:rPr>
            </w:pPr>
          </w:p>
        </w:tc>
      </w:tr>
    </w:tbl>
    <w:p w:rsidR="00DF48EA" w:rsidRPr="00DF48EA" w:rsidRDefault="00DF48EA" w:rsidP="00DF48EA">
      <w:pPr>
        <w:widowControl w:val="0"/>
        <w:tabs>
          <w:tab w:val="left" w:pos="1234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</w:pPr>
    </w:p>
    <w:p w:rsidR="00DF48EA" w:rsidRPr="00DF48EA" w:rsidRDefault="00DF48EA" w:rsidP="00DF48EA">
      <w:pPr>
        <w:widowControl w:val="0"/>
        <w:tabs>
          <w:tab w:val="left" w:pos="1234"/>
        </w:tabs>
        <w:spacing w:after="0" w:line="360" w:lineRule="auto"/>
        <w:jc w:val="right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DF48EA" w:rsidRPr="00DF48EA" w:rsidRDefault="00DF48EA" w:rsidP="00DF48EA">
      <w:pPr>
        <w:widowControl w:val="0"/>
        <w:tabs>
          <w:tab w:val="left" w:pos="1234"/>
        </w:tabs>
        <w:spacing w:after="0" w:line="360" w:lineRule="auto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</w:rPr>
        <w:t>Заключение: _________________________________________________________________________________________</w:t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360" w:lineRule="auto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</w:rPr>
        <w:t>Дата «___»__________________20___г.</w:t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</w:rPr>
        <w:t>Руководитель проекта: _____________________________________________, __________________________________</w:t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  <w:t>(ФИО)                                                                                                            (должность)</w:t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</w:rPr>
        <w:t>Член экспертной комиссии: ________________________________________ , __________________________________</w:t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  <w:t>(ФИО)                                                                                                            (должность)</w:t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</w:rPr>
        <w:t>Член экспертной комиссии: ________________________________________ , __________________________________</w:t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</w:pP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</w:r>
      <w:r w:rsidRPr="00DF48EA">
        <w:rPr>
          <w:rFonts w:ascii="Times New Roman" w:eastAsia="Times New Roman" w:hAnsi="Times New Roman" w:cs="Times New Roman"/>
          <w:spacing w:val="5"/>
          <w:sz w:val="28"/>
          <w:szCs w:val="28"/>
          <w:vertAlign w:val="superscript"/>
        </w:rPr>
        <w:tab/>
        <w:t>(ФИО)                                                                                                            (должность)</w:t>
      </w:r>
    </w:p>
    <w:p w:rsidR="00DF48EA" w:rsidRPr="00DF48EA" w:rsidRDefault="00DF48EA" w:rsidP="00DF48EA">
      <w:pPr>
        <w:widowControl w:val="0"/>
        <w:tabs>
          <w:tab w:val="left" w:pos="1234"/>
        </w:tabs>
        <w:spacing w:after="0" w:line="360" w:lineRule="auto"/>
        <w:rPr>
          <w:rFonts w:ascii="Times New Roman" w:eastAsia="Times New Roman" w:hAnsi="Times New Roman" w:cs="Times New Roman"/>
          <w:spacing w:val="5"/>
          <w:sz w:val="28"/>
          <w:szCs w:val="28"/>
        </w:rPr>
      </w:pPr>
    </w:p>
    <w:p w:rsidR="008B3AE8" w:rsidRDefault="008B3AE8"/>
    <w:sectPr w:rsidR="008B3AE8" w:rsidSect="00DF48E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91" w:rsidRDefault="005C0491" w:rsidP="00DF48EA">
      <w:pPr>
        <w:spacing w:after="0" w:line="240" w:lineRule="auto"/>
      </w:pPr>
      <w:r>
        <w:separator/>
      </w:r>
    </w:p>
  </w:endnote>
  <w:endnote w:type="continuationSeparator" w:id="1">
    <w:p w:rsidR="005C0491" w:rsidRDefault="005C0491" w:rsidP="00DF4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91" w:rsidRDefault="005C0491" w:rsidP="00DF48EA">
      <w:pPr>
        <w:spacing w:after="0" w:line="240" w:lineRule="auto"/>
      </w:pPr>
      <w:r>
        <w:separator/>
      </w:r>
    </w:p>
  </w:footnote>
  <w:footnote w:type="continuationSeparator" w:id="1">
    <w:p w:rsidR="005C0491" w:rsidRDefault="005C0491" w:rsidP="00DF48EA">
      <w:pPr>
        <w:spacing w:after="0" w:line="240" w:lineRule="auto"/>
      </w:pPr>
      <w:r>
        <w:continuationSeparator/>
      </w:r>
    </w:p>
  </w:footnote>
  <w:footnote w:id="2">
    <w:p w:rsidR="00DF48EA" w:rsidRPr="00C91838" w:rsidRDefault="00DF48EA" w:rsidP="00DF48EA">
      <w:pPr>
        <w:pStyle w:val="a4"/>
      </w:pPr>
      <w:r w:rsidRPr="008D6084">
        <w:rPr>
          <w:rStyle w:val="a6"/>
          <w:rFonts w:ascii="Times New Roman" w:hAnsi="Times New Roman" w:cs="Times New Roman"/>
        </w:rPr>
        <w:footnoteRef/>
      </w:r>
      <w:r w:rsidRPr="008D6084">
        <w:rPr>
          <w:rFonts w:ascii="Times New Roman" w:hAnsi="Times New Roman" w:cs="Times New Roman"/>
        </w:rPr>
        <w:t xml:space="preserve"> Б</w:t>
      </w:r>
      <w:r w:rsidRPr="00C91838">
        <w:rPr>
          <w:rFonts w:ascii="Times New Roman" w:hAnsi="Times New Roman" w:cs="Times New Roman"/>
        </w:rPr>
        <w:t xml:space="preserve">иблиографическая ссылка. Общие требования и правила составления: издание официальное. М.: Стандартинформ, 2008. </w:t>
      </w:r>
      <w:hyperlink r:id="rId1" w:history="1">
        <w:r w:rsidRPr="00C91838">
          <w:rPr>
            <w:rStyle w:val="1"/>
            <w:rFonts w:ascii="Times New Roman" w:hAnsi="Times New Roman" w:cs="Times New Roman"/>
            <w:lang w:val="en-US"/>
          </w:rPr>
          <w:t>http</w:t>
        </w:r>
        <w:r w:rsidRPr="00C91838">
          <w:rPr>
            <w:rStyle w:val="1"/>
            <w:rFonts w:ascii="Times New Roman" w:hAnsi="Times New Roman" w:cs="Times New Roman"/>
          </w:rPr>
          <w:t>://</w:t>
        </w:r>
        <w:r w:rsidRPr="00C91838">
          <w:rPr>
            <w:rStyle w:val="1"/>
            <w:rFonts w:ascii="Times New Roman" w:hAnsi="Times New Roman" w:cs="Times New Roman"/>
            <w:lang w:val="en-US"/>
          </w:rPr>
          <w:t>protect</w:t>
        </w:r>
        <w:r w:rsidRPr="00C91838">
          <w:rPr>
            <w:rStyle w:val="1"/>
            <w:rFonts w:ascii="Times New Roman" w:hAnsi="Times New Roman" w:cs="Times New Roman"/>
          </w:rPr>
          <w:t>.</w:t>
        </w:r>
        <w:r w:rsidRPr="00C91838">
          <w:rPr>
            <w:rStyle w:val="1"/>
            <w:rFonts w:ascii="Times New Roman" w:hAnsi="Times New Roman" w:cs="Times New Roman"/>
            <w:lang w:val="en-US"/>
          </w:rPr>
          <w:t>gost</w:t>
        </w:r>
        <w:r w:rsidRPr="00C91838">
          <w:rPr>
            <w:rStyle w:val="1"/>
            <w:rFonts w:ascii="Times New Roman" w:hAnsi="Times New Roman" w:cs="Times New Roman"/>
          </w:rPr>
          <w:t>.</w:t>
        </w:r>
        <w:r w:rsidRPr="00C91838">
          <w:rPr>
            <w:rStyle w:val="1"/>
            <w:rFonts w:ascii="Times New Roman" w:hAnsi="Times New Roman" w:cs="Times New Roman"/>
            <w:lang w:val="en-US"/>
          </w:rPr>
          <w:t>ru</w:t>
        </w:r>
        <w:r w:rsidRPr="00C91838">
          <w:rPr>
            <w:rStyle w:val="1"/>
            <w:rFonts w:ascii="Times New Roman" w:hAnsi="Times New Roman" w:cs="Times New Roman"/>
          </w:rPr>
          <w:t>/</w:t>
        </w:r>
        <w:r w:rsidRPr="00C91838">
          <w:rPr>
            <w:rStyle w:val="1"/>
            <w:rFonts w:ascii="Times New Roman" w:hAnsi="Times New Roman" w:cs="Times New Roman"/>
            <w:lang w:val="en-US"/>
          </w:rPr>
          <w:t>document</w:t>
        </w:r>
        <w:r w:rsidRPr="00C91838">
          <w:rPr>
            <w:rStyle w:val="1"/>
            <w:rFonts w:ascii="Times New Roman" w:hAnsi="Times New Roman" w:cs="Times New Roman"/>
          </w:rPr>
          <w:t>.</w:t>
        </w:r>
        <w:r w:rsidRPr="00C91838">
          <w:rPr>
            <w:rStyle w:val="1"/>
            <w:rFonts w:ascii="Times New Roman" w:hAnsi="Times New Roman" w:cs="Times New Roman"/>
            <w:lang w:val="en-US"/>
          </w:rPr>
          <w:t>aspx</w:t>
        </w:r>
        <w:r w:rsidRPr="00C91838">
          <w:rPr>
            <w:rStyle w:val="1"/>
            <w:rFonts w:ascii="Times New Roman" w:hAnsi="Times New Roman" w:cs="Times New Roman"/>
          </w:rPr>
          <w:t>?</w:t>
        </w:r>
        <w:r w:rsidRPr="00C91838">
          <w:rPr>
            <w:rStyle w:val="1"/>
            <w:rFonts w:ascii="Times New Roman" w:hAnsi="Times New Roman" w:cs="Times New Roman"/>
            <w:lang w:val="en-US"/>
          </w:rPr>
          <w:t>control</w:t>
        </w:r>
        <w:r w:rsidRPr="00C91838">
          <w:rPr>
            <w:rStyle w:val="1"/>
            <w:rFonts w:ascii="Times New Roman" w:hAnsi="Times New Roman" w:cs="Times New Roman"/>
          </w:rPr>
          <w:t>=7&amp;</w:t>
        </w:r>
        <w:r w:rsidRPr="00C91838">
          <w:rPr>
            <w:rStyle w:val="1"/>
            <w:rFonts w:ascii="Times New Roman" w:hAnsi="Times New Roman" w:cs="Times New Roman"/>
            <w:lang w:val="en-US"/>
          </w:rPr>
          <w:t>id</w:t>
        </w:r>
        <w:r w:rsidRPr="00C91838">
          <w:rPr>
            <w:rStyle w:val="1"/>
            <w:rFonts w:ascii="Times New Roman" w:hAnsi="Times New Roman" w:cs="Times New Roman"/>
          </w:rPr>
          <w:t>=173511</w:t>
        </w:r>
      </w:hyperlink>
      <w:r w:rsidRPr="00C91838">
        <w:rPr>
          <w:rFonts w:ascii="Times New Roman" w:hAnsi="Times New Roman" w:cs="Times New Roman"/>
        </w:rPr>
        <w:t xml:space="preserve"> (дата обращения: 05.10.2008). С.4.</w:t>
      </w:r>
    </w:p>
  </w:footnote>
  <w:footnote w:id="3">
    <w:p w:rsidR="00DF48EA" w:rsidRPr="008D6084" w:rsidRDefault="00DF48EA" w:rsidP="00DF48EA">
      <w:pPr>
        <w:pStyle w:val="a4"/>
        <w:rPr>
          <w:rFonts w:ascii="Times New Roman" w:hAnsi="Times New Roman" w:cs="Times New Roman"/>
        </w:rPr>
      </w:pPr>
      <w:r w:rsidRPr="008D6084">
        <w:rPr>
          <w:rStyle w:val="a6"/>
          <w:rFonts w:ascii="Times New Roman" w:hAnsi="Times New Roman" w:cs="Times New Roman"/>
        </w:rPr>
        <w:footnoteRef/>
      </w:r>
      <w:r w:rsidRPr="008D6084">
        <w:rPr>
          <w:rFonts w:ascii="Times New Roman" w:hAnsi="Times New Roman" w:cs="Times New Roman"/>
        </w:rPr>
        <w:t xml:space="preserve"> Там же. С.5.</w:t>
      </w:r>
    </w:p>
  </w:footnote>
  <w:footnote w:id="4">
    <w:p w:rsidR="00DF48EA" w:rsidRPr="008D6084" w:rsidRDefault="00DF48EA" w:rsidP="00DF48EA">
      <w:pPr>
        <w:pStyle w:val="a4"/>
        <w:rPr>
          <w:rFonts w:ascii="Times New Roman" w:hAnsi="Times New Roman" w:cs="Times New Roman"/>
        </w:rPr>
      </w:pPr>
      <w:r w:rsidRPr="008D6084">
        <w:rPr>
          <w:rStyle w:val="a6"/>
          <w:rFonts w:ascii="Times New Roman" w:hAnsi="Times New Roman" w:cs="Times New Roman"/>
        </w:rPr>
        <w:footnoteRef/>
      </w:r>
      <w:r w:rsidRPr="008D6084">
        <w:rPr>
          <w:rFonts w:ascii="Times New Roman" w:hAnsi="Times New Roman" w:cs="Times New Roman"/>
        </w:rPr>
        <w:t xml:space="preserve"> В круглые скобки заключаются только внутритекстовые ссылки, для отсылок к затекстовым ссылкам, согласно ГОСТу Р 7.0.5 – 2008, они не используются.</w:t>
      </w:r>
    </w:p>
  </w:footnote>
  <w:footnote w:id="5">
    <w:p w:rsidR="00DF48EA" w:rsidRDefault="00DF48EA" w:rsidP="00DF48EA">
      <w:pPr>
        <w:pStyle w:val="a4"/>
      </w:pPr>
      <w:r w:rsidRPr="008D6084">
        <w:rPr>
          <w:rStyle w:val="a6"/>
          <w:rFonts w:ascii="Times New Roman" w:hAnsi="Times New Roman" w:cs="Times New Roman"/>
        </w:rPr>
        <w:footnoteRef/>
      </w:r>
      <w:r w:rsidRPr="008D6084">
        <w:rPr>
          <w:rFonts w:ascii="Times New Roman" w:hAnsi="Times New Roman" w:cs="Times New Roman"/>
        </w:rPr>
        <w:t xml:space="preserve"> Многоточие, заменяющее часть названия в отсылке, является в данном случае предписанным знаком, а не пунктуационным, поэтому до него и после него ставится пробел.</w:t>
      </w:r>
    </w:p>
  </w:footnote>
  <w:footnote w:id="6">
    <w:p w:rsidR="00DF48EA" w:rsidRDefault="00DF48EA" w:rsidP="00DF48EA">
      <w:pPr>
        <w:pStyle w:val="a4"/>
      </w:pPr>
      <w:r w:rsidRPr="001E5984">
        <w:rPr>
          <w:rStyle w:val="a6"/>
          <w:rFonts w:ascii="Times New Roman" w:hAnsi="Times New Roman" w:cs="Times New Roman"/>
        </w:rPr>
        <w:footnoteRef/>
      </w:r>
      <w:r w:rsidRPr="008D6084">
        <w:rPr>
          <w:rFonts w:ascii="Times New Roman" w:hAnsi="Times New Roman" w:cs="Times New Roman"/>
        </w:rPr>
        <w:t>Б</w:t>
      </w:r>
      <w:r w:rsidRPr="00C91838">
        <w:rPr>
          <w:rFonts w:ascii="Times New Roman" w:hAnsi="Times New Roman" w:cs="Times New Roman"/>
        </w:rPr>
        <w:t xml:space="preserve">иблиографическая ссылка. Общие требования и правила составления: издание официальное. М.: Стандартинформ, 2008. </w:t>
      </w:r>
      <w:hyperlink r:id="rId2" w:history="1">
        <w:r w:rsidRPr="00C91838">
          <w:rPr>
            <w:rStyle w:val="1"/>
            <w:rFonts w:ascii="Times New Roman" w:hAnsi="Times New Roman" w:cs="Times New Roman"/>
            <w:lang w:val="en-US"/>
          </w:rPr>
          <w:t>http</w:t>
        </w:r>
        <w:r w:rsidRPr="00C91838">
          <w:rPr>
            <w:rStyle w:val="1"/>
            <w:rFonts w:ascii="Times New Roman" w:hAnsi="Times New Roman" w:cs="Times New Roman"/>
          </w:rPr>
          <w:t>://</w:t>
        </w:r>
        <w:r w:rsidRPr="00C91838">
          <w:rPr>
            <w:rStyle w:val="1"/>
            <w:rFonts w:ascii="Times New Roman" w:hAnsi="Times New Roman" w:cs="Times New Roman"/>
            <w:lang w:val="en-US"/>
          </w:rPr>
          <w:t>protect</w:t>
        </w:r>
        <w:r w:rsidRPr="00C91838">
          <w:rPr>
            <w:rStyle w:val="1"/>
            <w:rFonts w:ascii="Times New Roman" w:hAnsi="Times New Roman" w:cs="Times New Roman"/>
          </w:rPr>
          <w:t>.</w:t>
        </w:r>
        <w:r w:rsidRPr="00C91838">
          <w:rPr>
            <w:rStyle w:val="1"/>
            <w:rFonts w:ascii="Times New Roman" w:hAnsi="Times New Roman" w:cs="Times New Roman"/>
            <w:lang w:val="en-US"/>
          </w:rPr>
          <w:t>gost</w:t>
        </w:r>
        <w:r w:rsidRPr="00C91838">
          <w:rPr>
            <w:rStyle w:val="1"/>
            <w:rFonts w:ascii="Times New Roman" w:hAnsi="Times New Roman" w:cs="Times New Roman"/>
          </w:rPr>
          <w:t>.</w:t>
        </w:r>
        <w:r w:rsidRPr="00C91838">
          <w:rPr>
            <w:rStyle w:val="1"/>
            <w:rFonts w:ascii="Times New Roman" w:hAnsi="Times New Roman" w:cs="Times New Roman"/>
            <w:lang w:val="en-US"/>
          </w:rPr>
          <w:t>ru</w:t>
        </w:r>
        <w:r w:rsidRPr="00C91838">
          <w:rPr>
            <w:rStyle w:val="1"/>
            <w:rFonts w:ascii="Times New Roman" w:hAnsi="Times New Roman" w:cs="Times New Roman"/>
          </w:rPr>
          <w:t>/</w:t>
        </w:r>
        <w:r w:rsidRPr="00C91838">
          <w:rPr>
            <w:rStyle w:val="1"/>
            <w:rFonts w:ascii="Times New Roman" w:hAnsi="Times New Roman" w:cs="Times New Roman"/>
            <w:lang w:val="en-US"/>
          </w:rPr>
          <w:t>document</w:t>
        </w:r>
        <w:r w:rsidRPr="00C91838">
          <w:rPr>
            <w:rStyle w:val="1"/>
            <w:rFonts w:ascii="Times New Roman" w:hAnsi="Times New Roman" w:cs="Times New Roman"/>
          </w:rPr>
          <w:t>.</w:t>
        </w:r>
        <w:r w:rsidRPr="00C91838">
          <w:rPr>
            <w:rStyle w:val="1"/>
            <w:rFonts w:ascii="Times New Roman" w:hAnsi="Times New Roman" w:cs="Times New Roman"/>
            <w:lang w:val="en-US"/>
          </w:rPr>
          <w:t>aspx</w:t>
        </w:r>
        <w:r w:rsidRPr="00C91838">
          <w:rPr>
            <w:rStyle w:val="1"/>
            <w:rFonts w:ascii="Times New Roman" w:hAnsi="Times New Roman" w:cs="Times New Roman"/>
          </w:rPr>
          <w:t>?</w:t>
        </w:r>
        <w:r w:rsidRPr="00C91838">
          <w:rPr>
            <w:rStyle w:val="1"/>
            <w:rFonts w:ascii="Times New Roman" w:hAnsi="Times New Roman" w:cs="Times New Roman"/>
            <w:lang w:val="en-US"/>
          </w:rPr>
          <w:t>control</w:t>
        </w:r>
        <w:r w:rsidRPr="00C91838">
          <w:rPr>
            <w:rStyle w:val="1"/>
            <w:rFonts w:ascii="Times New Roman" w:hAnsi="Times New Roman" w:cs="Times New Roman"/>
          </w:rPr>
          <w:t>=7&amp;</w:t>
        </w:r>
        <w:r w:rsidRPr="00C91838">
          <w:rPr>
            <w:rStyle w:val="1"/>
            <w:rFonts w:ascii="Times New Roman" w:hAnsi="Times New Roman" w:cs="Times New Roman"/>
            <w:lang w:val="en-US"/>
          </w:rPr>
          <w:t>id</w:t>
        </w:r>
        <w:r w:rsidRPr="00C91838">
          <w:rPr>
            <w:rStyle w:val="1"/>
            <w:rFonts w:ascii="Times New Roman" w:hAnsi="Times New Roman" w:cs="Times New Roman"/>
          </w:rPr>
          <w:t>=173511</w:t>
        </w:r>
      </w:hyperlink>
      <w:r w:rsidRPr="00C91838">
        <w:rPr>
          <w:rFonts w:ascii="Times New Roman" w:hAnsi="Times New Roman" w:cs="Times New Roman"/>
        </w:rPr>
        <w:t xml:space="preserve"> (д</w:t>
      </w:r>
      <w:r>
        <w:rPr>
          <w:rFonts w:ascii="Times New Roman" w:hAnsi="Times New Roman" w:cs="Times New Roman"/>
        </w:rPr>
        <w:t>ата обращения: 05.10.2008). С.15.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3EC"/>
    <w:multiLevelType w:val="hybridMultilevel"/>
    <w:tmpl w:val="B18E2FEE"/>
    <w:lvl w:ilvl="0" w:tplc="EC88D960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085317E5"/>
    <w:multiLevelType w:val="multilevel"/>
    <w:tmpl w:val="E0EE8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14384"/>
    <w:multiLevelType w:val="multilevel"/>
    <w:tmpl w:val="D0B43D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000000"/>
      </w:rPr>
    </w:lvl>
  </w:abstractNum>
  <w:abstractNum w:abstractNumId="3">
    <w:nsid w:val="0BB84D02"/>
    <w:multiLevelType w:val="multilevel"/>
    <w:tmpl w:val="FD264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2E6F9F"/>
    <w:multiLevelType w:val="hybridMultilevel"/>
    <w:tmpl w:val="02ACD6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952A76"/>
    <w:multiLevelType w:val="hybridMultilevel"/>
    <w:tmpl w:val="42A88382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57F99"/>
    <w:multiLevelType w:val="multilevel"/>
    <w:tmpl w:val="7DC4313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84219A"/>
    <w:multiLevelType w:val="multilevel"/>
    <w:tmpl w:val="71765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A30AC3"/>
    <w:multiLevelType w:val="hybridMultilevel"/>
    <w:tmpl w:val="045A64B2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E10952"/>
    <w:multiLevelType w:val="hybridMultilevel"/>
    <w:tmpl w:val="A31E6530"/>
    <w:lvl w:ilvl="0" w:tplc="EC88D960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>
    <w:nsid w:val="23F10A2E"/>
    <w:multiLevelType w:val="multilevel"/>
    <w:tmpl w:val="8766E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6334E2"/>
    <w:multiLevelType w:val="hybridMultilevel"/>
    <w:tmpl w:val="E30E2420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C6FC4"/>
    <w:multiLevelType w:val="multilevel"/>
    <w:tmpl w:val="01187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A466F0"/>
    <w:multiLevelType w:val="hybridMultilevel"/>
    <w:tmpl w:val="8B54B0D0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C012A0"/>
    <w:multiLevelType w:val="multilevel"/>
    <w:tmpl w:val="54A80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AE0184"/>
    <w:multiLevelType w:val="multilevel"/>
    <w:tmpl w:val="B270203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85542C"/>
    <w:multiLevelType w:val="multilevel"/>
    <w:tmpl w:val="B94C4D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50D37D2"/>
    <w:multiLevelType w:val="multilevel"/>
    <w:tmpl w:val="A48E8D2A"/>
    <w:lvl w:ilvl="0">
      <w:start w:val="1"/>
      <w:numFmt w:val="decimal"/>
      <w:lvlText w:val="%1."/>
      <w:lvlJc w:val="left"/>
      <w:pPr>
        <w:ind w:left="18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5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9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260" w:hanging="1800"/>
      </w:pPr>
      <w:rPr>
        <w:rFonts w:hint="default"/>
        <w:color w:val="000000"/>
      </w:rPr>
    </w:lvl>
  </w:abstractNum>
  <w:abstractNum w:abstractNumId="18">
    <w:nsid w:val="46BF50E8"/>
    <w:multiLevelType w:val="hybridMultilevel"/>
    <w:tmpl w:val="42C8698C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CB0454"/>
    <w:multiLevelType w:val="multilevel"/>
    <w:tmpl w:val="7458F0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F713D0"/>
    <w:multiLevelType w:val="multilevel"/>
    <w:tmpl w:val="AD8C82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7BC10C1"/>
    <w:multiLevelType w:val="multilevel"/>
    <w:tmpl w:val="D2325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F20396"/>
    <w:multiLevelType w:val="multilevel"/>
    <w:tmpl w:val="A29A60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D75CF1"/>
    <w:multiLevelType w:val="hybridMultilevel"/>
    <w:tmpl w:val="AD3EC228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E6257"/>
    <w:multiLevelType w:val="hybridMultilevel"/>
    <w:tmpl w:val="D7F6864A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E1793A"/>
    <w:multiLevelType w:val="hybridMultilevel"/>
    <w:tmpl w:val="75326904"/>
    <w:lvl w:ilvl="0" w:tplc="D21C3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626F9D"/>
    <w:multiLevelType w:val="hybridMultilevel"/>
    <w:tmpl w:val="449453C4"/>
    <w:lvl w:ilvl="0" w:tplc="EC88D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1425E9"/>
    <w:multiLevelType w:val="multilevel"/>
    <w:tmpl w:val="4F0852F8"/>
    <w:lvl w:ilvl="0">
      <w:start w:val="2"/>
      <w:numFmt w:val="decimal"/>
      <w:lvlText w:val="1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C221BA"/>
    <w:multiLevelType w:val="multilevel"/>
    <w:tmpl w:val="C0645CB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ED040F4"/>
    <w:multiLevelType w:val="multilevel"/>
    <w:tmpl w:val="0BA64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24"/>
  </w:num>
  <w:num w:numId="5">
    <w:abstractNumId w:val="19"/>
  </w:num>
  <w:num w:numId="6">
    <w:abstractNumId w:val="6"/>
  </w:num>
  <w:num w:numId="7">
    <w:abstractNumId w:val="9"/>
  </w:num>
  <w:num w:numId="8">
    <w:abstractNumId w:val="5"/>
  </w:num>
  <w:num w:numId="9">
    <w:abstractNumId w:val="26"/>
  </w:num>
  <w:num w:numId="10">
    <w:abstractNumId w:val="8"/>
  </w:num>
  <w:num w:numId="11">
    <w:abstractNumId w:val="25"/>
  </w:num>
  <w:num w:numId="12">
    <w:abstractNumId w:val="4"/>
  </w:num>
  <w:num w:numId="13">
    <w:abstractNumId w:val="13"/>
  </w:num>
  <w:num w:numId="14">
    <w:abstractNumId w:val="11"/>
  </w:num>
  <w:num w:numId="15">
    <w:abstractNumId w:val="23"/>
  </w:num>
  <w:num w:numId="16">
    <w:abstractNumId w:val="18"/>
  </w:num>
  <w:num w:numId="17">
    <w:abstractNumId w:val="3"/>
  </w:num>
  <w:num w:numId="18">
    <w:abstractNumId w:val="16"/>
  </w:num>
  <w:num w:numId="19">
    <w:abstractNumId w:val="2"/>
  </w:num>
  <w:num w:numId="20">
    <w:abstractNumId w:val="15"/>
  </w:num>
  <w:num w:numId="21">
    <w:abstractNumId w:val="1"/>
  </w:num>
  <w:num w:numId="22">
    <w:abstractNumId w:val="29"/>
  </w:num>
  <w:num w:numId="23">
    <w:abstractNumId w:val="7"/>
  </w:num>
  <w:num w:numId="24">
    <w:abstractNumId w:val="20"/>
  </w:num>
  <w:num w:numId="25">
    <w:abstractNumId w:val="22"/>
  </w:num>
  <w:num w:numId="26">
    <w:abstractNumId w:val="27"/>
  </w:num>
  <w:num w:numId="27">
    <w:abstractNumId w:val="10"/>
  </w:num>
  <w:num w:numId="28">
    <w:abstractNumId w:val="14"/>
  </w:num>
  <w:num w:numId="29">
    <w:abstractNumId w:val="1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92E"/>
    <w:rsid w:val="0021700D"/>
    <w:rsid w:val="00320488"/>
    <w:rsid w:val="00456915"/>
    <w:rsid w:val="00490135"/>
    <w:rsid w:val="004D66BD"/>
    <w:rsid w:val="005C0491"/>
    <w:rsid w:val="0086192E"/>
    <w:rsid w:val="008B3AE8"/>
    <w:rsid w:val="00DF48EA"/>
    <w:rsid w:val="00F93C8B"/>
    <w:rsid w:val="00F9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B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F48E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48E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48EA"/>
    <w:rPr>
      <w:vertAlign w:val="superscript"/>
    </w:rPr>
  </w:style>
  <w:style w:type="character" w:customStyle="1" w:styleId="1">
    <w:name w:val="Гиперссылка1"/>
    <w:basedOn w:val="a0"/>
    <w:uiPriority w:val="99"/>
    <w:unhideWhenUsed/>
    <w:rsid w:val="00DF48EA"/>
    <w:rPr>
      <w:color w:val="0563C1"/>
      <w:u w:val="single"/>
    </w:rPr>
  </w:style>
  <w:style w:type="table" w:styleId="a7">
    <w:name w:val="Table Grid"/>
    <w:basedOn w:val="a1"/>
    <w:uiPriority w:val="39"/>
    <w:rsid w:val="00DF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F48E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0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B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F48E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F48E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F48EA"/>
    <w:rPr>
      <w:vertAlign w:val="superscript"/>
    </w:rPr>
  </w:style>
  <w:style w:type="character" w:customStyle="1" w:styleId="1">
    <w:name w:val="Гиперссылка1"/>
    <w:basedOn w:val="a0"/>
    <w:uiPriority w:val="99"/>
    <w:unhideWhenUsed/>
    <w:rsid w:val="00DF48EA"/>
    <w:rPr>
      <w:color w:val="0563C1"/>
      <w:u w:val="single"/>
    </w:rPr>
  </w:style>
  <w:style w:type="table" w:styleId="a7">
    <w:name w:val="Table Grid"/>
    <w:basedOn w:val="a1"/>
    <w:uiPriority w:val="39"/>
    <w:rsid w:val="00DF4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F48E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k.edu/article/vestnik-omgpu-21.pdf" TargetMode="External"/><Relationship Id="rId13" Type="http://schemas.openxmlformats.org/officeDocument/2006/relationships/hyperlink" Target="%20http://zhurnal.mipt.rss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popular/cons/" TargetMode="External"/><Relationship Id="rId12" Type="http://schemas.openxmlformats.org/officeDocument/2006/relationships/hyperlink" Target="http://www.lib.finec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vchoanatvsi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ronos.km.ru/proekty/mg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ritten.ru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rotect.gost.ru/document.aspx?control=7&amp;id=173511" TargetMode="External"/><Relationship Id="rId1" Type="http://schemas.openxmlformats.org/officeDocument/2006/relationships/hyperlink" Target="http://protect.gost.ru/document.aspx?control=7&amp;id=1735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21</Pages>
  <Words>5290</Words>
  <Characters>30154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cp:lastPrinted>2021-11-01T08:50:00Z</cp:lastPrinted>
  <dcterms:created xsi:type="dcterms:W3CDTF">2018-09-19T09:29:00Z</dcterms:created>
  <dcterms:modified xsi:type="dcterms:W3CDTF">2021-11-01T08:50:00Z</dcterms:modified>
</cp:coreProperties>
</file>