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A3" w:rsidRPr="00495956" w:rsidRDefault="00D939A3" w:rsidP="00D939A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9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ПРИНЯТО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</w:t>
      </w:r>
      <w:r w:rsidRPr="00495956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УТВЕРЖДЕНО</w:t>
      </w:r>
    </w:p>
    <w:p w:rsidR="00D939A3" w:rsidRPr="00495956" w:rsidRDefault="00D939A3" w:rsidP="00D939A3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956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педагогического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495956">
        <w:rPr>
          <w:rFonts w:ascii="Times New Roman" w:eastAsia="Times New Roman" w:hAnsi="Times New Roman" w:cs="Times New Roman"/>
          <w:sz w:val="24"/>
          <w:szCs w:val="24"/>
        </w:rPr>
        <w:t>приказом директора школы</w:t>
      </w:r>
    </w:p>
    <w:p w:rsidR="00D939A3" w:rsidRPr="002D2439" w:rsidRDefault="00D939A3" w:rsidP="00D939A3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439">
        <w:rPr>
          <w:rFonts w:ascii="Times New Roman" w:eastAsia="Times New Roman" w:hAnsi="Times New Roman" w:cs="Times New Roman"/>
          <w:sz w:val="24"/>
          <w:szCs w:val="24"/>
        </w:rPr>
        <w:t xml:space="preserve">совета школы,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от 30</w:t>
      </w:r>
      <w:r w:rsidRPr="002D243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.08.202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</w:p>
    <w:p w:rsidR="00D939A3" w:rsidRPr="00BA05AD" w:rsidRDefault="00D939A3" w:rsidP="00D939A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D24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протокол </w:t>
      </w:r>
      <w:r w:rsidRPr="002D24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3</w:t>
      </w:r>
      <w:r w:rsidRPr="005C46D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8</w:t>
      </w:r>
      <w:r w:rsidRPr="002D243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№266</w:t>
      </w:r>
      <w:r w:rsidRPr="00DB5FE4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/01-07</w:t>
      </w:r>
    </w:p>
    <w:p w:rsidR="00D939A3" w:rsidRPr="00F05672" w:rsidRDefault="00D939A3" w:rsidP="00D939A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A05AD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«30</w:t>
      </w:r>
      <w:r w:rsidRPr="00BA05AD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» августа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 xml:space="preserve"> 2024</w:t>
      </w:r>
      <w:r w:rsidRPr="00BA05AD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 xml:space="preserve"> г</w:t>
      </w:r>
      <w:r w:rsidRPr="00BA05A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F0567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D939A3" w:rsidRDefault="00D939A3" w:rsidP="00D939A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939A3" w:rsidRPr="00E76280" w:rsidRDefault="00D939A3" w:rsidP="00D939A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628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У Ч Е Б Н </w:t>
      </w:r>
      <w:proofErr w:type="gramStart"/>
      <w:r w:rsidRPr="00E76280">
        <w:rPr>
          <w:rFonts w:ascii="Times New Roman" w:eastAsia="Times New Roman" w:hAnsi="Times New Roman" w:cs="Times New Roman"/>
          <w:b/>
          <w:bCs/>
          <w:sz w:val="27"/>
          <w:szCs w:val="27"/>
        </w:rPr>
        <w:t>Ы</w:t>
      </w:r>
      <w:proofErr w:type="gramEnd"/>
      <w:r w:rsidRPr="00E7628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E7628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П Л А Н</w:t>
      </w:r>
    </w:p>
    <w:p w:rsidR="00D939A3" w:rsidRPr="00E76280" w:rsidRDefault="00D939A3" w:rsidP="00D939A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</w:rPr>
        <w:t>МУНИЦИПАЛЬНОГО БЮДЖЕТНОГО ОБЩЕОБРАЗОВАТЕЛЬНОГО УЧРЕЖДЕНИЯ</w:t>
      </w:r>
    </w:p>
    <w:p w:rsidR="00D939A3" w:rsidRPr="00E76280" w:rsidRDefault="00D939A3" w:rsidP="00D939A3">
      <w:pPr>
        <w:keepNext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СРЕДНЕЙ ОБЩЕОБРАЗОВАТЕЛЬНОЙ ШКОЛЫ</w:t>
      </w:r>
      <w:r w:rsidRPr="00E76280">
        <w:rPr>
          <w:rFonts w:ascii="Times New Roman" w:eastAsia="Times New Roman" w:hAnsi="Times New Roman" w:cs="Times New Roman"/>
          <w:b/>
          <w:bCs/>
        </w:rPr>
        <w:t xml:space="preserve"> №7</w:t>
      </w:r>
    </w:p>
    <w:p w:rsidR="00D939A3" w:rsidRPr="00E76280" w:rsidRDefault="00D939A3" w:rsidP="00D939A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</w:rPr>
        <w:t>г. ВЯЗЬМЫ СМОЛЕНСКОЙ ОБЛАСТИ</w:t>
      </w:r>
    </w:p>
    <w:p w:rsidR="00D939A3" w:rsidRDefault="00D939A3" w:rsidP="00D939A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7628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iCs/>
          <w:sz w:val="27"/>
          <w:szCs w:val="27"/>
          <w:u w:val="single"/>
        </w:rPr>
        <w:t>2024/2025</w:t>
      </w:r>
      <w:r w:rsidRPr="0041219D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 xml:space="preserve"> </w:t>
      </w:r>
      <w:r w:rsidRPr="00E76280">
        <w:rPr>
          <w:rFonts w:ascii="Times New Roman" w:eastAsia="Times New Roman" w:hAnsi="Times New Roman" w:cs="Times New Roman"/>
          <w:b/>
          <w:bCs/>
          <w:sz w:val="27"/>
          <w:szCs w:val="27"/>
        </w:rPr>
        <w:t>учебный год</w:t>
      </w:r>
    </w:p>
    <w:p w:rsidR="00D939A3" w:rsidRDefault="00D939A3" w:rsidP="00D939A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для </w:t>
      </w:r>
    </w:p>
    <w:p w:rsidR="00D939A3" w:rsidRDefault="00D939A3" w:rsidP="00D939A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НОО </w:t>
      </w:r>
    </w:p>
    <w:p w:rsidR="00D939A3" w:rsidRDefault="00D939A3" w:rsidP="00D939A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(1-4 классы) </w:t>
      </w:r>
    </w:p>
    <w:p w:rsidR="00D939A3" w:rsidRDefault="00D939A3" w:rsidP="00D939A3">
      <w:pPr>
        <w:pStyle w:val="a6"/>
        <w:rPr>
          <w:rFonts w:ascii="Times New Roman" w:hAnsi="Times New Roman" w:cs="Times New Roman"/>
          <w:b/>
        </w:rPr>
      </w:pPr>
    </w:p>
    <w:p w:rsidR="00D939A3" w:rsidRDefault="00D939A3" w:rsidP="00D939A3">
      <w:pPr>
        <w:pStyle w:val="a6"/>
        <w:rPr>
          <w:rFonts w:ascii="Times New Roman" w:hAnsi="Times New Roman" w:cs="Times New Roman"/>
          <w:b/>
        </w:rPr>
      </w:pPr>
    </w:p>
    <w:p w:rsidR="00D939A3" w:rsidRDefault="00D939A3" w:rsidP="00D939A3">
      <w:pPr>
        <w:pStyle w:val="a6"/>
        <w:rPr>
          <w:rFonts w:ascii="Times New Roman" w:hAnsi="Times New Roman" w:cs="Times New Roman"/>
          <w:b/>
        </w:rPr>
      </w:pPr>
    </w:p>
    <w:p w:rsidR="00D939A3" w:rsidRDefault="00D939A3" w:rsidP="00D939A3">
      <w:pPr>
        <w:pStyle w:val="a6"/>
        <w:rPr>
          <w:rFonts w:ascii="Times New Roman" w:hAnsi="Times New Roman" w:cs="Times New Roman"/>
          <w:b/>
        </w:rPr>
      </w:pPr>
    </w:p>
    <w:p w:rsidR="00D939A3" w:rsidRDefault="00D939A3" w:rsidP="00D939A3">
      <w:pPr>
        <w:pStyle w:val="a6"/>
        <w:rPr>
          <w:rFonts w:ascii="Times New Roman" w:hAnsi="Times New Roman" w:cs="Times New Roman"/>
          <w:b/>
        </w:rPr>
      </w:pPr>
    </w:p>
    <w:p w:rsidR="00D939A3" w:rsidRDefault="00D939A3" w:rsidP="00D939A3">
      <w:pPr>
        <w:pStyle w:val="a6"/>
        <w:rPr>
          <w:rFonts w:ascii="Times New Roman" w:hAnsi="Times New Roman" w:cs="Times New Roman"/>
          <w:b/>
        </w:rPr>
      </w:pPr>
    </w:p>
    <w:p w:rsidR="00D939A3" w:rsidRDefault="00D939A3" w:rsidP="00D939A3">
      <w:pPr>
        <w:pStyle w:val="a6"/>
        <w:rPr>
          <w:rFonts w:ascii="Times New Roman" w:hAnsi="Times New Roman" w:cs="Times New Roman"/>
          <w:b/>
        </w:rPr>
      </w:pPr>
    </w:p>
    <w:p w:rsidR="00D939A3" w:rsidRPr="003155A1" w:rsidRDefault="00D939A3" w:rsidP="00D939A3">
      <w:pPr>
        <w:pStyle w:val="a6"/>
        <w:rPr>
          <w:rFonts w:ascii="Times New Roman" w:hAnsi="Times New Roman" w:cs="Times New Roman"/>
          <w:b/>
        </w:rPr>
      </w:pPr>
      <w:r w:rsidRPr="003155A1">
        <w:rPr>
          <w:rFonts w:ascii="Times New Roman" w:hAnsi="Times New Roman" w:cs="Times New Roman"/>
          <w:b/>
        </w:rPr>
        <w:t xml:space="preserve">УЧТЕНО </w:t>
      </w:r>
    </w:p>
    <w:p w:rsidR="00D939A3" w:rsidRPr="003155A1" w:rsidRDefault="00D939A3" w:rsidP="00D939A3">
      <w:pPr>
        <w:pStyle w:val="a6"/>
        <w:rPr>
          <w:rFonts w:ascii="Times New Roman" w:hAnsi="Times New Roman" w:cs="Times New Roman"/>
        </w:rPr>
      </w:pPr>
      <w:r w:rsidRPr="003155A1">
        <w:rPr>
          <w:rFonts w:ascii="Times New Roman" w:hAnsi="Times New Roman" w:cs="Times New Roman"/>
        </w:rPr>
        <w:t>мотивированное мнение</w:t>
      </w:r>
    </w:p>
    <w:p w:rsidR="00D939A3" w:rsidRPr="003155A1" w:rsidRDefault="00D939A3" w:rsidP="00D939A3">
      <w:pPr>
        <w:pStyle w:val="a6"/>
        <w:rPr>
          <w:rFonts w:ascii="Times New Roman" w:hAnsi="Times New Roman" w:cs="Times New Roman"/>
        </w:rPr>
      </w:pPr>
      <w:r w:rsidRPr="003155A1">
        <w:rPr>
          <w:rFonts w:ascii="Times New Roman" w:hAnsi="Times New Roman" w:cs="Times New Roman"/>
        </w:rPr>
        <w:t>Совета  родителей,</w:t>
      </w:r>
    </w:p>
    <w:p w:rsidR="00D939A3" w:rsidRPr="003155A1" w:rsidRDefault="00D939A3" w:rsidP="00D939A3">
      <w:pPr>
        <w:pStyle w:val="a6"/>
        <w:rPr>
          <w:rFonts w:ascii="Times New Roman" w:hAnsi="Times New Roman" w:cs="Times New Roman"/>
          <w:color w:val="FF0000"/>
        </w:rPr>
      </w:pPr>
      <w:r w:rsidRPr="003155A1">
        <w:rPr>
          <w:rFonts w:ascii="Times New Roman" w:hAnsi="Times New Roman" w:cs="Times New Roman"/>
        </w:rPr>
        <w:t xml:space="preserve">протокол от </w:t>
      </w:r>
      <w:r w:rsidRPr="003155A1">
        <w:rPr>
          <w:rFonts w:ascii="Times New Roman" w:hAnsi="Times New Roman" w:cs="Times New Roman"/>
          <w:b/>
        </w:rPr>
        <w:t>30.08.2024 №1</w:t>
      </w:r>
      <w:r w:rsidRPr="003155A1">
        <w:rPr>
          <w:rFonts w:ascii="Times New Roman" w:hAnsi="Times New Roman" w:cs="Times New Roman"/>
        </w:rPr>
        <w:t>;</w:t>
      </w:r>
    </w:p>
    <w:p w:rsidR="00D939A3" w:rsidRPr="003155A1" w:rsidRDefault="00D939A3" w:rsidP="00D939A3">
      <w:pPr>
        <w:pStyle w:val="a6"/>
        <w:rPr>
          <w:rFonts w:ascii="Times New Roman" w:hAnsi="Times New Roman" w:cs="Times New Roman"/>
        </w:rPr>
      </w:pPr>
      <w:r w:rsidRPr="003155A1">
        <w:rPr>
          <w:rFonts w:ascii="Times New Roman" w:hAnsi="Times New Roman" w:cs="Times New Roman"/>
        </w:rPr>
        <w:t>мотивированное мнение</w:t>
      </w:r>
    </w:p>
    <w:p w:rsidR="00D939A3" w:rsidRPr="003155A1" w:rsidRDefault="00D939A3" w:rsidP="00D939A3">
      <w:pPr>
        <w:pStyle w:val="a6"/>
        <w:rPr>
          <w:rFonts w:ascii="Times New Roman" w:hAnsi="Times New Roman" w:cs="Times New Roman"/>
        </w:rPr>
      </w:pPr>
      <w:r w:rsidRPr="003155A1">
        <w:rPr>
          <w:rFonts w:ascii="Times New Roman" w:hAnsi="Times New Roman" w:cs="Times New Roman"/>
        </w:rPr>
        <w:t xml:space="preserve">Совета </w:t>
      </w:r>
      <w:proofErr w:type="gramStart"/>
      <w:r w:rsidRPr="003155A1">
        <w:rPr>
          <w:rFonts w:ascii="Times New Roman" w:hAnsi="Times New Roman" w:cs="Times New Roman"/>
        </w:rPr>
        <w:t>обучающихся</w:t>
      </w:r>
      <w:proofErr w:type="gramEnd"/>
      <w:r w:rsidRPr="003155A1">
        <w:rPr>
          <w:rFonts w:ascii="Times New Roman" w:hAnsi="Times New Roman" w:cs="Times New Roman"/>
        </w:rPr>
        <w:t>,</w:t>
      </w:r>
    </w:p>
    <w:p w:rsidR="00D939A3" w:rsidRPr="003155A1" w:rsidRDefault="00D939A3" w:rsidP="00D939A3">
      <w:pPr>
        <w:pStyle w:val="a6"/>
        <w:rPr>
          <w:rFonts w:ascii="Times New Roman" w:hAnsi="Times New Roman" w:cs="Times New Roman"/>
        </w:rPr>
      </w:pPr>
      <w:r w:rsidRPr="003155A1">
        <w:rPr>
          <w:rFonts w:ascii="Times New Roman" w:hAnsi="Times New Roman" w:cs="Times New Roman"/>
        </w:rPr>
        <w:t xml:space="preserve">протокол от </w:t>
      </w:r>
      <w:r w:rsidRPr="003155A1">
        <w:rPr>
          <w:rFonts w:ascii="Times New Roman" w:hAnsi="Times New Roman" w:cs="Times New Roman"/>
          <w:b/>
        </w:rPr>
        <w:t>30.08.2024 № 1</w:t>
      </w:r>
    </w:p>
    <w:p w:rsidR="00D939A3" w:rsidRDefault="00D939A3" w:rsidP="00D939A3">
      <w:pPr>
        <w:pStyle w:val="a6"/>
        <w:rPr>
          <w:rFonts w:ascii="Times New Roman" w:hAnsi="Times New Roman" w:cs="Times New Roman"/>
        </w:rPr>
      </w:pPr>
    </w:p>
    <w:p w:rsidR="00D939A3" w:rsidRDefault="00D939A3" w:rsidP="00D939A3">
      <w:pPr>
        <w:pStyle w:val="a6"/>
        <w:rPr>
          <w:rFonts w:ascii="Times New Roman" w:hAnsi="Times New Roman" w:cs="Times New Roman"/>
        </w:rPr>
      </w:pPr>
    </w:p>
    <w:p w:rsidR="00D939A3" w:rsidRDefault="00D939A3" w:rsidP="00D939A3">
      <w:pPr>
        <w:pStyle w:val="a6"/>
        <w:rPr>
          <w:rFonts w:ascii="Times New Roman" w:hAnsi="Times New Roman" w:cs="Times New Roman"/>
          <w:b/>
        </w:rPr>
      </w:pPr>
    </w:p>
    <w:p w:rsidR="00D939A3" w:rsidRDefault="00D939A3" w:rsidP="00D939A3">
      <w:pPr>
        <w:pStyle w:val="a6"/>
        <w:rPr>
          <w:rFonts w:ascii="Times New Roman" w:hAnsi="Times New Roman" w:cs="Times New Roman"/>
          <w:b/>
        </w:rPr>
      </w:pPr>
    </w:p>
    <w:p w:rsidR="00D939A3" w:rsidRPr="003155A1" w:rsidRDefault="00D939A3" w:rsidP="00D939A3">
      <w:pPr>
        <w:pStyle w:val="a6"/>
        <w:rPr>
          <w:rFonts w:ascii="Times New Roman" w:hAnsi="Times New Roman" w:cs="Times New Roman"/>
          <w:b/>
        </w:rPr>
      </w:pPr>
      <w:r w:rsidRPr="003155A1">
        <w:rPr>
          <w:rFonts w:ascii="Times New Roman" w:hAnsi="Times New Roman" w:cs="Times New Roman"/>
          <w:b/>
        </w:rPr>
        <w:t xml:space="preserve">СОГЛАСОВАНО </w:t>
      </w:r>
      <w:r w:rsidRPr="003155A1">
        <w:rPr>
          <w:rFonts w:ascii="Times New Roman" w:hAnsi="Times New Roman" w:cs="Times New Roman"/>
          <w:b/>
        </w:rPr>
        <w:tab/>
      </w:r>
    </w:p>
    <w:p w:rsidR="00D939A3" w:rsidRPr="003155A1" w:rsidRDefault="00D939A3" w:rsidP="00D939A3">
      <w:pPr>
        <w:pStyle w:val="a6"/>
        <w:rPr>
          <w:rFonts w:ascii="Times New Roman" w:hAnsi="Times New Roman" w:cs="Times New Roman"/>
        </w:rPr>
      </w:pPr>
      <w:r w:rsidRPr="003155A1">
        <w:rPr>
          <w:rFonts w:ascii="Times New Roman" w:hAnsi="Times New Roman" w:cs="Times New Roman"/>
        </w:rPr>
        <w:t xml:space="preserve">Председатель </w:t>
      </w:r>
      <w:proofErr w:type="gramStart"/>
      <w:r w:rsidRPr="003155A1">
        <w:rPr>
          <w:rFonts w:ascii="Times New Roman" w:hAnsi="Times New Roman" w:cs="Times New Roman"/>
        </w:rPr>
        <w:t>профсоюзного</w:t>
      </w:r>
      <w:proofErr w:type="gramEnd"/>
    </w:p>
    <w:p w:rsidR="00D939A3" w:rsidRPr="003155A1" w:rsidRDefault="00D939A3" w:rsidP="00D939A3">
      <w:pPr>
        <w:pStyle w:val="a6"/>
        <w:rPr>
          <w:rFonts w:ascii="Times New Roman" w:hAnsi="Times New Roman" w:cs="Times New Roman"/>
        </w:rPr>
      </w:pPr>
      <w:r w:rsidRPr="003155A1">
        <w:rPr>
          <w:rFonts w:ascii="Times New Roman" w:hAnsi="Times New Roman" w:cs="Times New Roman"/>
        </w:rPr>
        <w:t>комитета</w:t>
      </w:r>
    </w:p>
    <w:p w:rsidR="00D939A3" w:rsidRPr="003155A1" w:rsidRDefault="00D939A3" w:rsidP="00D939A3">
      <w:pPr>
        <w:pStyle w:val="a6"/>
        <w:rPr>
          <w:rFonts w:ascii="Times New Roman" w:hAnsi="Times New Roman" w:cs="Times New Roman"/>
        </w:rPr>
      </w:pPr>
      <w:r w:rsidRPr="003155A1">
        <w:rPr>
          <w:rFonts w:ascii="Times New Roman" w:hAnsi="Times New Roman" w:cs="Times New Roman"/>
        </w:rPr>
        <w:t>_______________________</w:t>
      </w:r>
    </w:p>
    <w:p w:rsidR="00D939A3" w:rsidRPr="003155A1" w:rsidRDefault="00D939A3" w:rsidP="00D939A3">
      <w:pPr>
        <w:pStyle w:val="a6"/>
        <w:rPr>
          <w:rFonts w:ascii="Times New Roman" w:hAnsi="Times New Roman" w:cs="Times New Roman"/>
        </w:rPr>
      </w:pPr>
      <w:r w:rsidRPr="003155A1">
        <w:rPr>
          <w:rFonts w:ascii="Times New Roman" w:hAnsi="Times New Roman" w:cs="Times New Roman"/>
        </w:rPr>
        <w:t xml:space="preserve">Н.В. Писаренко, </w:t>
      </w:r>
    </w:p>
    <w:p w:rsidR="00D939A3" w:rsidRPr="003155A1" w:rsidRDefault="00D939A3" w:rsidP="00D939A3">
      <w:pPr>
        <w:pStyle w:val="a6"/>
        <w:rPr>
          <w:rFonts w:ascii="Times New Roman" w:hAnsi="Times New Roman" w:cs="Times New Roman"/>
          <w:b/>
        </w:rPr>
      </w:pPr>
      <w:r w:rsidRPr="003155A1">
        <w:rPr>
          <w:rFonts w:ascii="Times New Roman" w:hAnsi="Times New Roman" w:cs="Times New Roman"/>
          <w:b/>
        </w:rPr>
        <w:t xml:space="preserve">протокол № </w:t>
      </w:r>
      <w:r w:rsidRPr="003155A1">
        <w:rPr>
          <w:rFonts w:ascii="Times New Roman" w:hAnsi="Times New Roman" w:cs="Times New Roman"/>
          <w:b/>
          <w:iCs/>
          <w:u w:val="single"/>
        </w:rPr>
        <w:t>91</w:t>
      </w:r>
    </w:p>
    <w:p w:rsidR="00D939A3" w:rsidRDefault="00D939A3" w:rsidP="00D939A3">
      <w:pPr>
        <w:pStyle w:val="a6"/>
        <w:rPr>
          <w:rFonts w:ascii="Times New Roman" w:hAnsi="Times New Roman" w:cs="Times New Roman"/>
          <w:i/>
        </w:rPr>
      </w:pPr>
      <w:r w:rsidRPr="003155A1">
        <w:rPr>
          <w:rFonts w:ascii="Times New Roman" w:hAnsi="Times New Roman" w:cs="Times New Roman"/>
          <w:b/>
          <w:iCs/>
          <w:u w:val="single"/>
        </w:rPr>
        <w:t>«30» августа 2024 г</w:t>
      </w:r>
      <w:r w:rsidRPr="003155A1">
        <w:rPr>
          <w:rFonts w:ascii="Times New Roman" w:hAnsi="Times New Roman" w:cs="Times New Roman"/>
          <w:b/>
          <w:i/>
        </w:rPr>
        <w:t>.</w:t>
      </w:r>
      <w:r w:rsidRPr="003155A1">
        <w:rPr>
          <w:rFonts w:ascii="Times New Roman" w:hAnsi="Times New Roman" w:cs="Times New Roman"/>
          <w:i/>
        </w:rPr>
        <w:t xml:space="preserve"> </w:t>
      </w:r>
    </w:p>
    <w:p w:rsidR="00D939A3" w:rsidRDefault="00D939A3" w:rsidP="00D939A3">
      <w:pPr>
        <w:pStyle w:val="a6"/>
        <w:rPr>
          <w:rFonts w:ascii="Times New Roman" w:hAnsi="Times New Roman" w:cs="Times New Roman"/>
          <w:i/>
        </w:rPr>
      </w:pPr>
    </w:p>
    <w:p w:rsidR="00D939A3" w:rsidRDefault="00D939A3" w:rsidP="00D939A3">
      <w:pPr>
        <w:pStyle w:val="a6"/>
        <w:rPr>
          <w:rFonts w:ascii="Times New Roman" w:hAnsi="Times New Roman" w:cs="Times New Roman"/>
          <w:i/>
        </w:rPr>
      </w:pPr>
    </w:p>
    <w:p w:rsidR="00D939A3" w:rsidRPr="00D939A3" w:rsidRDefault="00D939A3" w:rsidP="00D939A3">
      <w:pPr>
        <w:pStyle w:val="a6"/>
        <w:jc w:val="center"/>
        <w:rPr>
          <w:rFonts w:ascii="Times New Roman" w:hAnsi="Times New Roman" w:cs="Times New Roman"/>
          <w:i/>
        </w:rPr>
      </w:pPr>
      <w:r w:rsidRPr="00E7628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 к учебному плану</w:t>
      </w:r>
    </w:p>
    <w:p w:rsidR="00D939A3" w:rsidRPr="00B810CC" w:rsidRDefault="00D939A3" w:rsidP="00D939A3">
      <w:pPr>
        <w:shd w:val="clear" w:color="auto" w:fill="FFFFFF"/>
        <w:spacing w:before="30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10CC">
        <w:rPr>
          <w:rFonts w:ascii="Times New Roman" w:eastAsia="Times New Roman" w:hAnsi="Times New Roman" w:cs="Times New Roman"/>
          <w:b/>
          <w:bCs/>
          <w:sz w:val="28"/>
          <w:szCs w:val="28"/>
        </w:rPr>
        <w:t>МБОУ СОШ № 7 г. Вязьмы Смоленской области</w:t>
      </w:r>
    </w:p>
    <w:p w:rsidR="00D939A3" w:rsidRPr="005B4683" w:rsidRDefault="00D939A3" w:rsidP="00D939A3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5B4683">
        <w:rPr>
          <w:rFonts w:ascii="Times New Roman" w:hAnsi="Times New Roman" w:cs="Times New Roman"/>
          <w:lang w:eastAsia="ru-RU"/>
        </w:rPr>
        <w:t>Учебный план МБОУ СОШ №7 г. В</w:t>
      </w:r>
      <w:r>
        <w:rPr>
          <w:rFonts w:ascii="Times New Roman" w:hAnsi="Times New Roman" w:cs="Times New Roman"/>
          <w:lang w:eastAsia="ru-RU"/>
        </w:rPr>
        <w:t>язьмы Смоленской области на 2024/2025</w:t>
      </w:r>
      <w:r w:rsidRPr="005B4683">
        <w:rPr>
          <w:rFonts w:ascii="Times New Roman" w:hAnsi="Times New Roman" w:cs="Times New Roman"/>
          <w:lang w:eastAsia="ru-RU"/>
        </w:rPr>
        <w:t xml:space="preserve"> учебный год разработан на основании:</w:t>
      </w:r>
    </w:p>
    <w:p w:rsidR="00D939A3" w:rsidRDefault="00D939A3" w:rsidP="00D939A3">
      <w:pPr>
        <w:pStyle w:val="a6"/>
        <w:jc w:val="both"/>
        <w:rPr>
          <w:rStyle w:val="markedcontent"/>
          <w:rFonts w:ascii="Times New Roman" w:hAnsi="Times New Roman" w:cs="Times New Roman"/>
        </w:rPr>
      </w:pPr>
      <w:r w:rsidRPr="005B4683">
        <w:rPr>
          <w:rFonts w:ascii="Times New Roman" w:hAnsi="Times New Roman" w:cs="Times New Roman"/>
          <w:lang w:eastAsia="ru-RU"/>
        </w:rPr>
        <w:t xml:space="preserve">            </w:t>
      </w:r>
      <w:r w:rsidRPr="005B4683">
        <w:rPr>
          <w:rStyle w:val="markedcontent"/>
          <w:rFonts w:ascii="Times New Roman" w:hAnsi="Times New Roman" w:cs="Times New Roman"/>
        </w:rPr>
        <w:t>приказа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(с изменениями от 18.06.2022г. №569</w:t>
      </w:r>
      <w:r>
        <w:rPr>
          <w:rStyle w:val="markedcontent"/>
          <w:rFonts w:ascii="Times New Roman" w:hAnsi="Times New Roman" w:cs="Times New Roman"/>
        </w:rPr>
        <w:t>, от 22.01.2024г. №31</w:t>
      </w:r>
      <w:r w:rsidRPr="005B4683">
        <w:rPr>
          <w:rStyle w:val="markedcontent"/>
          <w:rFonts w:ascii="Times New Roman" w:hAnsi="Times New Roman" w:cs="Times New Roman"/>
        </w:rPr>
        <w:t>);</w:t>
      </w:r>
    </w:p>
    <w:p w:rsidR="00D939A3" w:rsidRPr="005B4683" w:rsidRDefault="00D939A3" w:rsidP="00D939A3">
      <w:pPr>
        <w:pStyle w:val="a6"/>
        <w:jc w:val="both"/>
        <w:rPr>
          <w:rFonts w:ascii="Times New Roman" w:hAnsi="Times New Roman" w:cs="Times New Roman"/>
        </w:rPr>
      </w:pPr>
      <w:r>
        <w:rPr>
          <w:rStyle w:val="markedcontent"/>
          <w:rFonts w:asciiTheme="majorBidi" w:hAnsiTheme="majorBidi" w:cstheme="majorBidi"/>
        </w:rPr>
        <w:t xml:space="preserve">            </w:t>
      </w:r>
      <w:r w:rsidRPr="005B4683">
        <w:rPr>
          <w:rStyle w:val="markedcontent"/>
          <w:rFonts w:asciiTheme="majorBidi" w:hAnsiTheme="majorBidi" w:cstheme="majorBidi"/>
        </w:rPr>
        <w:t xml:space="preserve">с учетом </w:t>
      </w:r>
      <w:r w:rsidR="00B17A76">
        <w:rPr>
          <w:rStyle w:val="markedcontent"/>
          <w:rFonts w:asciiTheme="majorBidi" w:hAnsiTheme="majorBidi" w:cstheme="majorBidi"/>
        </w:rPr>
        <w:t>Федеральной</w:t>
      </w:r>
      <w:r w:rsidRPr="005B4683">
        <w:rPr>
          <w:rStyle w:val="markedcontent"/>
          <w:rFonts w:asciiTheme="majorBidi" w:hAnsiTheme="majorBidi" w:cstheme="majorBidi"/>
        </w:rPr>
        <w:t xml:space="preserve"> образовательн</w:t>
      </w:r>
      <w:r w:rsidR="00B17A76">
        <w:rPr>
          <w:rStyle w:val="markedcontent"/>
          <w:rFonts w:asciiTheme="majorBidi" w:hAnsiTheme="majorBidi" w:cstheme="majorBidi"/>
        </w:rPr>
        <w:t>ой</w:t>
      </w:r>
      <w:r w:rsidRPr="005B4683">
        <w:rPr>
          <w:rStyle w:val="markedcontent"/>
          <w:rFonts w:asciiTheme="majorBidi" w:hAnsiTheme="majorBidi" w:cstheme="majorBidi"/>
        </w:rPr>
        <w:t xml:space="preserve"> программ</w:t>
      </w:r>
      <w:r w:rsidR="00B17A76">
        <w:rPr>
          <w:rStyle w:val="markedcontent"/>
          <w:rFonts w:asciiTheme="majorBidi" w:hAnsiTheme="majorBidi" w:cstheme="majorBidi"/>
        </w:rPr>
        <w:t>ы</w:t>
      </w:r>
      <w:r w:rsidRPr="005B4683">
        <w:rPr>
          <w:rStyle w:val="markedcontent"/>
          <w:rFonts w:asciiTheme="majorBidi" w:hAnsiTheme="majorBidi" w:cstheme="majorBidi"/>
        </w:rPr>
        <w:t xml:space="preserve"> </w:t>
      </w:r>
      <w:r>
        <w:rPr>
          <w:rStyle w:val="markedcontent"/>
          <w:rFonts w:asciiTheme="majorBidi" w:hAnsiTheme="majorBidi" w:cstheme="majorBidi"/>
        </w:rPr>
        <w:t>начального общего образования (</w:t>
      </w:r>
      <w:r w:rsidRPr="005F18E2">
        <w:rPr>
          <w:rFonts w:ascii="Times New Roman" w:hAnsi="Times New Roman" w:cs="Times New Roman"/>
        </w:rPr>
        <w:t>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 (Зарегистрирован 12.07.2023 № 74229</w:t>
      </w:r>
      <w:r w:rsidRPr="00383D75">
        <w:rPr>
          <w:rFonts w:ascii="Inter" w:hAnsi="Inter"/>
          <w:shd w:val="clear" w:color="auto" w:fill="F9F9F9"/>
        </w:rPr>
        <w:t>)</w:t>
      </w:r>
      <w:r>
        <w:rPr>
          <w:rStyle w:val="markedcontent"/>
          <w:rFonts w:asciiTheme="majorBidi" w:hAnsiTheme="majorBidi" w:cstheme="majorBidi"/>
        </w:rPr>
        <w:t>, с изменениями от 19.03.2024г. №171);</w:t>
      </w:r>
    </w:p>
    <w:p w:rsidR="00D939A3" w:rsidRPr="005B4683" w:rsidRDefault="00D939A3" w:rsidP="00D939A3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5B4683">
        <w:rPr>
          <w:rFonts w:ascii="Times New Roman" w:hAnsi="Times New Roman" w:cs="Times New Roman"/>
          <w:lang w:eastAsia="ru-RU"/>
        </w:rPr>
        <w:t xml:space="preserve">          </w:t>
      </w:r>
      <w:r w:rsidRPr="005B4683">
        <w:rPr>
          <w:rStyle w:val="af"/>
          <w:rFonts w:ascii="Times New Roman" w:hAnsi="Times New Roman" w:cs="Times New Roman"/>
          <w:b w:val="0"/>
          <w:bCs w:val="0"/>
          <w:lang w:eastAsia="ru-RU"/>
        </w:rPr>
        <w:t xml:space="preserve">  </w:t>
      </w:r>
      <w:r w:rsidRPr="005B4683">
        <w:rPr>
          <w:rFonts w:ascii="Times New Roman" w:hAnsi="Times New Roman" w:cs="Times New Roman"/>
        </w:rPr>
        <w:t xml:space="preserve">в соответствии с </w:t>
      </w:r>
      <w:r w:rsidRPr="005B4683">
        <w:rPr>
          <w:rStyle w:val="markedcontent"/>
          <w:rFonts w:ascii="Times New Roman" w:hAnsi="Times New Roman" w:cs="Times New Roman"/>
        </w:rPr>
        <w:t xml:space="preserve">санитарно-эпидемиологическими требованиями СП 2.4.3648-20 и гигиеническими нормативами и требованиями </w:t>
      </w:r>
      <w:proofErr w:type="spellStart"/>
      <w:r w:rsidRPr="005B4683">
        <w:rPr>
          <w:rStyle w:val="markedcontent"/>
          <w:rFonts w:ascii="Times New Roman" w:hAnsi="Times New Roman" w:cs="Times New Roman"/>
        </w:rPr>
        <w:t>СанПиН</w:t>
      </w:r>
      <w:proofErr w:type="spellEnd"/>
      <w:r w:rsidRPr="005B4683">
        <w:rPr>
          <w:rStyle w:val="markedcontent"/>
          <w:rFonts w:ascii="Times New Roman" w:hAnsi="Times New Roman" w:cs="Times New Roman"/>
        </w:rPr>
        <w:t xml:space="preserve"> 1.2.3685-21;</w:t>
      </w:r>
    </w:p>
    <w:p w:rsidR="00D939A3" w:rsidRPr="005B4683" w:rsidRDefault="00D939A3" w:rsidP="00D939A3">
      <w:pPr>
        <w:pStyle w:val="a6"/>
        <w:jc w:val="both"/>
        <w:rPr>
          <w:rStyle w:val="markedcontent"/>
          <w:rFonts w:ascii="Times New Roman" w:hAnsi="Times New Roman" w:cs="Times New Roman"/>
        </w:rPr>
      </w:pPr>
      <w:r w:rsidRPr="005B4683">
        <w:rPr>
          <w:rFonts w:ascii="Times New Roman" w:hAnsi="Times New Roman" w:cs="Times New Roman"/>
          <w:iCs/>
        </w:rPr>
        <w:t xml:space="preserve">           Устава МБОУ СОШ№7  </w:t>
      </w:r>
      <w:r w:rsidRPr="005B4683">
        <w:rPr>
          <w:rFonts w:ascii="Times New Roman" w:hAnsi="Times New Roman" w:cs="Times New Roman"/>
        </w:rPr>
        <w:t xml:space="preserve">и с учетом запросов участников образовательных отношений. </w:t>
      </w:r>
    </w:p>
    <w:p w:rsidR="00D939A3" w:rsidRPr="005B4683" w:rsidRDefault="00D939A3" w:rsidP="00D939A3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5B4683">
        <w:rPr>
          <w:rStyle w:val="markedcontent"/>
          <w:rFonts w:ascii="Times New Roman" w:hAnsi="Times New Roman" w:cs="Times New Roman"/>
        </w:rPr>
        <w:t>Учебный план</w:t>
      </w:r>
      <w:r w:rsidRPr="005B4683">
        <w:rPr>
          <w:rStyle w:val="af"/>
          <w:rFonts w:ascii="Times New Roman" w:hAnsi="Times New Roman" w:cs="Times New Roman"/>
          <w:b w:val="0"/>
          <w:color w:val="000000"/>
          <w:shd w:val="clear" w:color="auto" w:fill="FFFFFF"/>
        </w:rPr>
        <w:t>, разработанный в соответствии с обновленными ФГОС, является частью основной образовательной программ</w:t>
      </w:r>
      <w:r>
        <w:rPr>
          <w:rStyle w:val="af"/>
          <w:rFonts w:ascii="Times New Roman" w:hAnsi="Times New Roman" w:cs="Times New Roman"/>
          <w:b w:val="0"/>
          <w:color w:val="000000"/>
          <w:shd w:val="clear" w:color="auto" w:fill="FFFFFF"/>
        </w:rPr>
        <w:t>ы начального общего образования</w:t>
      </w:r>
      <w:r w:rsidRPr="005B4683">
        <w:rPr>
          <w:rStyle w:val="af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и </w:t>
      </w:r>
      <w:r w:rsidRPr="005B4683">
        <w:rPr>
          <w:rStyle w:val="markedcontent"/>
          <w:rFonts w:ascii="Times New Roman" w:hAnsi="Times New Roman" w:cs="Times New Roman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</w:t>
      </w:r>
      <w:r>
        <w:rPr>
          <w:rStyle w:val="markedcontent"/>
          <w:rFonts w:ascii="Times New Roman" w:hAnsi="Times New Roman" w:cs="Times New Roman"/>
        </w:rPr>
        <w:t xml:space="preserve"> по классам и учебным предметам, реализуется в 1-4</w:t>
      </w:r>
      <w:r w:rsidRPr="005B4683">
        <w:rPr>
          <w:rStyle w:val="markedcontent"/>
          <w:rFonts w:ascii="Times New Roman" w:hAnsi="Times New Roman" w:cs="Times New Roman"/>
        </w:rPr>
        <w:t xml:space="preserve"> класса</w:t>
      </w:r>
      <w:r>
        <w:rPr>
          <w:rStyle w:val="markedcontent"/>
          <w:rFonts w:ascii="Times New Roman" w:hAnsi="Times New Roman" w:cs="Times New Roman"/>
        </w:rPr>
        <w:t>х</w:t>
      </w:r>
      <w:r w:rsidRPr="005B4683">
        <w:rPr>
          <w:rStyle w:val="markedcontent"/>
          <w:rFonts w:ascii="Times New Roman" w:hAnsi="Times New Roman" w:cs="Times New Roman"/>
        </w:rPr>
        <w:t>.</w:t>
      </w:r>
      <w:proofErr w:type="gramEnd"/>
    </w:p>
    <w:p w:rsidR="00D939A3" w:rsidRPr="002B4CE7" w:rsidRDefault="00D939A3" w:rsidP="00D939A3">
      <w:pPr>
        <w:spacing w:after="0" w:line="240" w:lineRule="auto"/>
        <w:jc w:val="both"/>
        <w:rPr>
          <w:rFonts w:ascii="Times New Roman" w:eastAsia="SchoolBookSanPin" w:hAnsi="Times New Roman" w:cs="Times New Roman"/>
        </w:rPr>
      </w:pPr>
      <w:r w:rsidRPr="005B4683">
        <w:rPr>
          <w:rStyle w:val="markedcontent"/>
          <w:rFonts w:ascii="Times New Roman" w:hAnsi="Times New Roman" w:cs="Times New Roman"/>
        </w:rPr>
        <w:t xml:space="preserve">Учебный год в МБОУ СОШ№7 начинается </w:t>
      </w:r>
      <w:r>
        <w:rPr>
          <w:rFonts w:ascii="Times New Roman" w:hAnsi="Times New Roman" w:cs="Times New Roman"/>
        </w:rPr>
        <w:t>02.09.2024</w:t>
      </w:r>
      <w:r w:rsidRPr="005B4683">
        <w:rPr>
          <w:rFonts w:ascii="Times New Roman" w:hAnsi="Times New Roman" w:cs="Times New Roman"/>
        </w:rPr>
        <w:t xml:space="preserve"> </w:t>
      </w:r>
      <w:r w:rsidRPr="005B4683">
        <w:rPr>
          <w:rStyle w:val="markedcontent"/>
          <w:rFonts w:ascii="Times New Roman" w:hAnsi="Times New Roman" w:cs="Times New Roman"/>
        </w:rPr>
        <w:t xml:space="preserve">и заканчивается </w:t>
      </w:r>
      <w:r>
        <w:rPr>
          <w:rFonts w:ascii="Times New Roman" w:hAnsi="Times New Roman" w:cs="Times New Roman"/>
        </w:rPr>
        <w:t>26.05.2025</w:t>
      </w:r>
      <w:r w:rsidRPr="005B4683">
        <w:rPr>
          <w:rFonts w:ascii="Times New Roman" w:hAnsi="Times New Roman" w:cs="Times New Roman"/>
        </w:rPr>
        <w:t xml:space="preserve">. </w:t>
      </w:r>
    </w:p>
    <w:p w:rsidR="00D939A3" w:rsidRPr="005B4683" w:rsidRDefault="00D939A3" w:rsidP="00D939A3">
      <w:pPr>
        <w:pStyle w:val="Default"/>
        <w:jc w:val="both"/>
        <w:rPr>
          <w:rStyle w:val="markedcontent"/>
          <w:sz w:val="22"/>
          <w:szCs w:val="22"/>
        </w:rPr>
      </w:pPr>
      <w:r w:rsidRPr="005B4683">
        <w:rPr>
          <w:rStyle w:val="markedcontent"/>
          <w:sz w:val="22"/>
          <w:szCs w:val="22"/>
        </w:rPr>
        <w:t>Продолжительность учебного года составляет: в 1 классах – 33 учебные недели, в 2</w:t>
      </w:r>
      <w:r>
        <w:rPr>
          <w:rStyle w:val="markedcontent"/>
          <w:sz w:val="22"/>
          <w:szCs w:val="22"/>
        </w:rPr>
        <w:t xml:space="preserve">-4 </w:t>
      </w:r>
      <w:r w:rsidRPr="005B4683">
        <w:rPr>
          <w:rStyle w:val="markedcontent"/>
          <w:sz w:val="22"/>
          <w:szCs w:val="22"/>
        </w:rPr>
        <w:t xml:space="preserve">классах - 34 учебные недели. </w:t>
      </w:r>
      <w:r w:rsidR="001A52FC">
        <w:rPr>
          <w:rStyle w:val="markedcontent"/>
          <w:sz w:val="22"/>
          <w:szCs w:val="22"/>
        </w:rPr>
        <w:t>Учебный год делится на 4 четверти</w:t>
      </w:r>
      <w:r w:rsidR="00D854F0">
        <w:rPr>
          <w:rStyle w:val="markedcontent"/>
          <w:sz w:val="22"/>
          <w:szCs w:val="22"/>
        </w:rPr>
        <w:t>:</w:t>
      </w:r>
    </w:p>
    <w:tbl>
      <w:tblPr>
        <w:tblStyle w:val="a7"/>
        <w:tblW w:w="9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93"/>
        <w:gridCol w:w="4854"/>
      </w:tblGrid>
      <w:tr w:rsidR="00D939A3" w:rsidRPr="005B4683" w:rsidTr="00D854F0">
        <w:trPr>
          <w:trHeight w:val="275"/>
        </w:trPr>
        <w:tc>
          <w:tcPr>
            <w:tcW w:w="9647" w:type="dxa"/>
            <w:gridSpan w:val="2"/>
          </w:tcPr>
          <w:p w:rsidR="00D939A3" w:rsidRPr="005B4683" w:rsidRDefault="00D939A3" w:rsidP="00F9019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939A3" w:rsidRPr="005B4683" w:rsidTr="00D854F0">
        <w:trPr>
          <w:trHeight w:val="251"/>
        </w:trPr>
        <w:tc>
          <w:tcPr>
            <w:tcW w:w="4793" w:type="dxa"/>
          </w:tcPr>
          <w:p w:rsidR="00D939A3" w:rsidRPr="00D854F0" w:rsidRDefault="00D939A3" w:rsidP="00F9019D">
            <w:pPr>
              <w:rPr>
                <w:rFonts w:ascii="Times New Roman" w:eastAsia="SchoolBookSanPin" w:hAnsi="Times New Roman"/>
              </w:rPr>
            </w:pPr>
            <w:r w:rsidRPr="00D854F0">
              <w:rPr>
                <w:rFonts w:ascii="Times New Roman" w:hAnsi="Times New Roman"/>
              </w:rPr>
              <w:t>I четверть: 8 учебных недель</w:t>
            </w:r>
          </w:p>
        </w:tc>
        <w:tc>
          <w:tcPr>
            <w:tcW w:w="4854" w:type="dxa"/>
          </w:tcPr>
          <w:p w:rsidR="00D939A3" w:rsidRPr="00D854F0" w:rsidRDefault="00D939A3" w:rsidP="00F9019D">
            <w:pPr>
              <w:rPr>
                <w:rFonts w:ascii="Times New Roman" w:eastAsia="SchoolBookSanPin" w:hAnsi="Times New Roman"/>
              </w:rPr>
            </w:pPr>
            <w:r w:rsidRPr="00D854F0">
              <w:rPr>
                <w:rFonts w:ascii="Times New Roman" w:hAnsi="Times New Roman"/>
              </w:rPr>
              <w:t>с 02 се</w:t>
            </w:r>
            <w:r w:rsidR="00C268F4">
              <w:rPr>
                <w:rFonts w:ascii="Times New Roman" w:hAnsi="Times New Roman"/>
              </w:rPr>
              <w:t>нтября 2024г. по 27 октября 2024</w:t>
            </w:r>
            <w:r w:rsidRPr="00D854F0">
              <w:rPr>
                <w:rFonts w:ascii="Times New Roman" w:hAnsi="Times New Roman"/>
              </w:rPr>
              <w:t>г.</w:t>
            </w:r>
          </w:p>
        </w:tc>
      </w:tr>
      <w:tr w:rsidR="00D939A3" w:rsidRPr="005B4683" w:rsidTr="00D854F0">
        <w:trPr>
          <w:trHeight w:val="210"/>
        </w:trPr>
        <w:tc>
          <w:tcPr>
            <w:tcW w:w="4793" w:type="dxa"/>
          </w:tcPr>
          <w:p w:rsidR="00D939A3" w:rsidRPr="00D854F0" w:rsidRDefault="00D939A3" w:rsidP="00F9019D">
            <w:pPr>
              <w:pStyle w:val="Default"/>
              <w:rPr>
                <w:sz w:val="22"/>
                <w:szCs w:val="22"/>
              </w:rPr>
            </w:pPr>
            <w:r w:rsidRPr="00D854F0">
              <w:rPr>
                <w:sz w:val="22"/>
                <w:szCs w:val="22"/>
              </w:rPr>
              <w:t xml:space="preserve">II четверть: 8 учебных недель </w:t>
            </w:r>
          </w:p>
        </w:tc>
        <w:tc>
          <w:tcPr>
            <w:tcW w:w="4854" w:type="dxa"/>
          </w:tcPr>
          <w:p w:rsidR="00D939A3" w:rsidRPr="00D854F0" w:rsidRDefault="00D939A3" w:rsidP="00F9019D">
            <w:pPr>
              <w:pStyle w:val="Default"/>
              <w:rPr>
                <w:sz w:val="22"/>
                <w:szCs w:val="22"/>
              </w:rPr>
            </w:pPr>
            <w:r w:rsidRPr="00D854F0">
              <w:rPr>
                <w:sz w:val="22"/>
                <w:szCs w:val="22"/>
              </w:rPr>
              <w:t>с 06 н</w:t>
            </w:r>
            <w:r w:rsidR="00C268F4">
              <w:rPr>
                <w:sz w:val="22"/>
                <w:szCs w:val="22"/>
              </w:rPr>
              <w:t>оября 2024 г. по 28 декабря 2024</w:t>
            </w:r>
            <w:r w:rsidRPr="00D854F0">
              <w:rPr>
                <w:sz w:val="22"/>
                <w:szCs w:val="22"/>
              </w:rPr>
              <w:t xml:space="preserve">г. </w:t>
            </w:r>
          </w:p>
        </w:tc>
      </w:tr>
      <w:tr w:rsidR="00D939A3" w:rsidRPr="005B4683" w:rsidTr="00D854F0">
        <w:trPr>
          <w:trHeight w:val="198"/>
        </w:trPr>
        <w:tc>
          <w:tcPr>
            <w:tcW w:w="4793" w:type="dxa"/>
          </w:tcPr>
          <w:p w:rsidR="00D939A3" w:rsidRPr="00D854F0" w:rsidRDefault="00D939A3" w:rsidP="00F9019D">
            <w:pPr>
              <w:pStyle w:val="Default"/>
              <w:rPr>
                <w:sz w:val="22"/>
                <w:szCs w:val="22"/>
              </w:rPr>
            </w:pPr>
            <w:r w:rsidRPr="00D854F0">
              <w:rPr>
                <w:sz w:val="22"/>
                <w:szCs w:val="22"/>
              </w:rPr>
              <w:t xml:space="preserve">III четверть: 11 учебных недель </w:t>
            </w:r>
          </w:p>
        </w:tc>
        <w:tc>
          <w:tcPr>
            <w:tcW w:w="4854" w:type="dxa"/>
          </w:tcPr>
          <w:p w:rsidR="00D939A3" w:rsidRPr="00D854F0" w:rsidRDefault="00D939A3" w:rsidP="00F9019D">
            <w:pPr>
              <w:pStyle w:val="Default"/>
              <w:rPr>
                <w:sz w:val="22"/>
                <w:szCs w:val="22"/>
              </w:rPr>
            </w:pPr>
            <w:r w:rsidRPr="00D854F0">
              <w:rPr>
                <w:sz w:val="22"/>
                <w:szCs w:val="22"/>
              </w:rPr>
              <w:t xml:space="preserve">с 09 января 2025 г. по 21 марта 2025 г. </w:t>
            </w:r>
          </w:p>
        </w:tc>
      </w:tr>
      <w:tr w:rsidR="00D939A3" w:rsidRPr="005B4683" w:rsidTr="00D854F0">
        <w:trPr>
          <w:trHeight w:val="210"/>
        </w:trPr>
        <w:tc>
          <w:tcPr>
            <w:tcW w:w="4793" w:type="dxa"/>
          </w:tcPr>
          <w:p w:rsidR="00D939A3" w:rsidRPr="00D854F0" w:rsidRDefault="00D939A3" w:rsidP="00F9019D">
            <w:pPr>
              <w:pStyle w:val="Default"/>
              <w:rPr>
                <w:sz w:val="22"/>
                <w:szCs w:val="22"/>
              </w:rPr>
            </w:pPr>
            <w:r w:rsidRPr="00D854F0">
              <w:rPr>
                <w:sz w:val="22"/>
                <w:szCs w:val="22"/>
              </w:rPr>
              <w:t xml:space="preserve">IV четверть: 7 учебных недель </w:t>
            </w:r>
          </w:p>
        </w:tc>
        <w:tc>
          <w:tcPr>
            <w:tcW w:w="4854" w:type="dxa"/>
          </w:tcPr>
          <w:p w:rsidR="00D939A3" w:rsidRPr="00D854F0" w:rsidRDefault="00D939A3" w:rsidP="00F9019D">
            <w:pPr>
              <w:pStyle w:val="Default"/>
              <w:rPr>
                <w:sz w:val="22"/>
                <w:szCs w:val="22"/>
              </w:rPr>
            </w:pPr>
            <w:r w:rsidRPr="00D854F0">
              <w:rPr>
                <w:sz w:val="22"/>
                <w:szCs w:val="22"/>
              </w:rPr>
              <w:t xml:space="preserve">с 01 апреля 2025 г. по 26 мая 2025 г. </w:t>
            </w:r>
          </w:p>
        </w:tc>
      </w:tr>
    </w:tbl>
    <w:p w:rsidR="00D939A3" w:rsidRPr="005B4683" w:rsidRDefault="00D939A3" w:rsidP="00D939A3">
      <w:pPr>
        <w:jc w:val="both"/>
        <w:rPr>
          <w:rStyle w:val="markedcontent"/>
          <w:rFonts w:ascii="Times New Roman" w:hAnsi="Times New Roman" w:cs="Times New Roman"/>
        </w:rPr>
      </w:pPr>
      <w:r w:rsidRPr="005B4683">
        <w:rPr>
          <w:rStyle w:val="markedcontent"/>
          <w:rFonts w:ascii="Times New Roman" w:hAnsi="Times New Roman" w:cs="Times New Roman"/>
        </w:rPr>
        <w:t xml:space="preserve">Учебные занятия для учащихся </w:t>
      </w:r>
      <w:r w:rsidR="00D854F0">
        <w:rPr>
          <w:rStyle w:val="markedcontent"/>
          <w:rFonts w:ascii="Times New Roman" w:hAnsi="Times New Roman" w:cs="Times New Roman"/>
        </w:rPr>
        <w:t>1-4</w:t>
      </w:r>
      <w:r w:rsidRPr="005B4683">
        <w:rPr>
          <w:rStyle w:val="markedcontent"/>
          <w:rFonts w:ascii="Times New Roman" w:hAnsi="Times New Roman" w:cs="Times New Roman"/>
        </w:rPr>
        <w:t xml:space="preserve"> классов проводятся по 5-ти дневной учебной неделе.</w:t>
      </w:r>
    </w:p>
    <w:p w:rsidR="00D939A3" w:rsidRPr="005B4683" w:rsidRDefault="00D939A3" w:rsidP="00D939A3">
      <w:pPr>
        <w:jc w:val="both"/>
        <w:rPr>
          <w:rStyle w:val="markedcontent"/>
          <w:rFonts w:ascii="Times New Roman" w:hAnsi="Times New Roman" w:cs="Times New Roman"/>
        </w:rPr>
      </w:pPr>
      <w:r w:rsidRPr="005B4683">
        <w:rPr>
          <w:rStyle w:val="markedcontent"/>
          <w:rFonts w:ascii="Times New Roman" w:hAnsi="Times New Roman" w:cs="Times New Roman"/>
        </w:rPr>
        <w:t>Максимальный объем аудиторной нагрузки обучающихся в неделю составля</w:t>
      </w:r>
      <w:r w:rsidR="00D854F0">
        <w:rPr>
          <w:rStyle w:val="markedcontent"/>
          <w:rFonts w:ascii="Times New Roman" w:hAnsi="Times New Roman" w:cs="Times New Roman"/>
        </w:rPr>
        <w:t>ет в 1 классе - 21 час, во 2 – 4</w:t>
      </w:r>
      <w:r w:rsidR="00BE6F5A">
        <w:rPr>
          <w:rStyle w:val="markedcontent"/>
          <w:rFonts w:ascii="Times New Roman" w:hAnsi="Times New Roman" w:cs="Times New Roman"/>
        </w:rPr>
        <w:t xml:space="preserve"> классах – 23 часа</w:t>
      </w:r>
      <w:r w:rsidRPr="005B4683">
        <w:rPr>
          <w:rStyle w:val="markedcontent"/>
          <w:rFonts w:ascii="Times New Roman" w:hAnsi="Times New Roman" w:cs="Times New Roman"/>
        </w:rPr>
        <w:t>.</w:t>
      </w:r>
    </w:p>
    <w:p w:rsidR="00D939A3" w:rsidRPr="005B4683" w:rsidRDefault="00D939A3" w:rsidP="00D939A3">
      <w:pPr>
        <w:pStyle w:val="Default"/>
        <w:jc w:val="both"/>
        <w:rPr>
          <w:sz w:val="22"/>
          <w:szCs w:val="22"/>
        </w:rPr>
      </w:pPr>
      <w:r w:rsidRPr="005B4683">
        <w:rPr>
          <w:sz w:val="22"/>
          <w:szCs w:val="22"/>
        </w:rPr>
        <w:t>Обучение в 1 классе осуществляется с соблюдением следующих требований:</w:t>
      </w:r>
    </w:p>
    <w:p w:rsidR="00D939A3" w:rsidRPr="005B4683" w:rsidRDefault="00D939A3" w:rsidP="00D939A3">
      <w:pPr>
        <w:pStyle w:val="Default"/>
        <w:jc w:val="both"/>
        <w:rPr>
          <w:sz w:val="22"/>
          <w:szCs w:val="22"/>
        </w:rPr>
      </w:pPr>
      <w:proofErr w:type="gramStart"/>
      <w:r w:rsidRPr="005B4683">
        <w:rPr>
          <w:sz w:val="22"/>
          <w:szCs w:val="22"/>
        </w:rPr>
        <w:t>учебные занятия проводятся по 5-дневной учебной неделе и только в первую смену, обучение в первом полугодии: в сентябре, октябре – по 3 урока в день по 35 минут каждый, в ноябре – декабре – по 4 урока в день по 35 минут каждый; в январе – мае – по 4 урока в день по 40 минут каждый;</w:t>
      </w:r>
      <w:proofErr w:type="gramEnd"/>
      <w:r w:rsidRPr="005B4683">
        <w:rPr>
          <w:sz w:val="22"/>
          <w:szCs w:val="22"/>
        </w:rPr>
        <w:t xml:space="preserve"> в середине учебного дня организуется динамическая пауза продолжительностью не менее 40 минут.</w:t>
      </w:r>
    </w:p>
    <w:p w:rsidR="00D939A3" w:rsidRPr="005B4683" w:rsidRDefault="00D939A3" w:rsidP="00D939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B4683">
        <w:rPr>
          <w:rFonts w:ascii="Times New Roman" w:eastAsia="Times New Roman" w:hAnsi="Times New Roman" w:cs="Times New Roman"/>
        </w:rPr>
        <w:t>Для обучающихся 2</w:t>
      </w:r>
      <w:r w:rsidR="00D854F0">
        <w:rPr>
          <w:rFonts w:ascii="Times New Roman" w:eastAsia="Times New Roman" w:hAnsi="Times New Roman" w:cs="Times New Roman"/>
        </w:rPr>
        <w:t>-4</w:t>
      </w:r>
      <w:r w:rsidRPr="005B4683">
        <w:rPr>
          <w:rFonts w:ascii="Times New Roman" w:eastAsia="Times New Roman" w:hAnsi="Times New Roman" w:cs="Times New Roman"/>
        </w:rPr>
        <w:t xml:space="preserve"> классов продолжительность урока составляет 40 минут.</w:t>
      </w:r>
    </w:p>
    <w:p w:rsidR="00D939A3" w:rsidRPr="005B4683" w:rsidRDefault="00D939A3" w:rsidP="00D939A3">
      <w:pPr>
        <w:jc w:val="both"/>
        <w:rPr>
          <w:rStyle w:val="markedcontent"/>
          <w:rFonts w:ascii="Times New Roman" w:hAnsi="Times New Roman" w:cs="Times New Roman"/>
        </w:rPr>
      </w:pPr>
      <w:r w:rsidRPr="005B4683">
        <w:rPr>
          <w:rStyle w:val="markedcontent"/>
          <w:rFonts w:ascii="Times New Roman" w:hAnsi="Times New Roman" w:cs="Times New Roman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 и каникул:  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0"/>
        <w:gridCol w:w="5535"/>
      </w:tblGrid>
      <w:tr w:rsidR="00D939A3" w:rsidRPr="00F30F55" w:rsidTr="00F9019D">
        <w:trPr>
          <w:trHeight w:val="109"/>
        </w:trPr>
        <w:tc>
          <w:tcPr>
            <w:tcW w:w="3220" w:type="dxa"/>
          </w:tcPr>
          <w:p w:rsidR="00D939A3" w:rsidRPr="00F30F55" w:rsidRDefault="00D939A3" w:rsidP="00F9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F30F55">
              <w:rPr>
                <w:rFonts w:ascii="Times New Roman" w:eastAsiaTheme="minorHAnsi" w:hAnsi="Times New Roman"/>
                <w:color w:val="000000"/>
              </w:rPr>
              <w:t>Осенние каникулы:</w:t>
            </w:r>
          </w:p>
          <w:p w:rsidR="00D939A3" w:rsidRPr="00F30F55" w:rsidRDefault="00D939A3" w:rsidP="00F9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F30F55">
              <w:rPr>
                <w:rFonts w:ascii="Times New Roman" w:eastAsiaTheme="minorHAnsi" w:hAnsi="Times New Roman"/>
                <w:color w:val="000000"/>
              </w:rPr>
              <w:t xml:space="preserve"> </w:t>
            </w:r>
          </w:p>
        </w:tc>
        <w:tc>
          <w:tcPr>
            <w:tcW w:w="5535" w:type="dxa"/>
          </w:tcPr>
          <w:p w:rsidR="00D939A3" w:rsidRPr="00F30F55" w:rsidRDefault="00D939A3" w:rsidP="00F9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F30F55">
              <w:rPr>
                <w:rFonts w:ascii="Times New Roman" w:eastAsiaTheme="minorHAnsi" w:hAnsi="Times New Roman"/>
                <w:color w:val="000000"/>
              </w:rPr>
              <w:t>с 28 о</w:t>
            </w:r>
            <w:r w:rsidR="004F2907">
              <w:rPr>
                <w:rFonts w:ascii="Times New Roman" w:eastAsiaTheme="minorHAnsi" w:hAnsi="Times New Roman"/>
                <w:color w:val="000000"/>
              </w:rPr>
              <w:t>ктября 2024 г. по 05 ноября 2024</w:t>
            </w:r>
            <w:r w:rsidRPr="00F30F55">
              <w:rPr>
                <w:rFonts w:ascii="Times New Roman" w:eastAsiaTheme="minorHAnsi" w:hAnsi="Times New Roman"/>
                <w:color w:val="000000"/>
              </w:rPr>
              <w:t>г.</w:t>
            </w:r>
          </w:p>
          <w:p w:rsidR="00D939A3" w:rsidRPr="00F30F55" w:rsidRDefault="00D939A3" w:rsidP="00F9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F30F55">
              <w:rPr>
                <w:rFonts w:ascii="Times New Roman" w:eastAsia="SchoolBookSanPin" w:hAnsi="Times New Roman"/>
              </w:rPr>
              <w:t>-9 календарных дней</w:t>
            </w:r>
            <w:r w:rsidRPr="00F30F55">
              <w:rPr>
                <w:rFonts w:ascii="Times New Roman" w:eastAsiaTheme="minorHAnsi" w:hAnsi="Times New Roman"/>
                <w:color w:val="000000"/>
              </w:rPr>
              <w:t xml:space="preserve"> </w:t>
            </w:r>
          </w:p>
        </w:tc>
      </w:tr>
      <w:tr w:rsidR="00D939A3" w:rsidRPr="00F30F55" w:rsidTr="00F9019D">
        <w:trPr>
          <w:trHeight w:val="109"/>
        </w:trPr>
        <w:tc>
          <w:tcPr>
            <w:tcW w:w="3220" w:type="dxa"/>
          </w:tcPr>
          <w:p w:rsidR="00D939A3" w:rsidRPr="00F30F55" w:rsidRDefault="00D939A3" w:rsidP="00F9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F30F55">
              <w:rPr>
                <w:rFonts w:ascii="Times New Roman" w:eastAsiaTheme="minorHAnsi" w:hAnsi="Times New Roman"/>
                <w:color w:val="000000"/>
              </w:rPr>
              <w:t xml:space="preserve">Зимние каникулы: </w:t>
            </w:r>
          </w:p>
        </w:tc>
        <w:tc>
          <w:tcPr>
            <w:tcW w:w="5535" w:type="dxa"/>
          </w:tcPr>
          <w:p w:rsidR="00D939A3" w:rsidRPr="00F30F55" w:rsidRDefault="00D939A3" w:rsidP="00F9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F30F55">
              <w:rPr>
                <w:rFonts w:ascii="Times New Roman" w:eastAsiaTheme="minorHAnsi" w:hAnsi="Times New Roman"/>
                <w:color w:val="000000"/>
              </w:rPr>
              <w:t>с 29 декабря 2024 г. по 08 января 2025г.</w:t>
            </w:r>
          </w:p>
          <w:p w:rsidR="00D939A3" w:rsidRPr="00F30F55" w:rsidRDefault="00D939A3" w:rsidP="00F9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F30F55">
              <w:rPr>
                <w:rFonts w:ascii="Times New Roman" w:eastAsia="SchoolBookSanPin" w:hAnsi="Times New Roman"/>
              </w:rPr>
              <w:t>-11 календарных дней</w:t>
            </w:r>
            <w:r w:rsidRPr="00F30F55">
              <w:rPr>
                <w:rFonts w:ascii="Times New Roman" w:eastAsiaTheme="minorHAnsi" w:hAnsi="Times New Roman"/>
                <w:color w:val="000000"/>
              </w:rPr>
              <w:t xml:space="preserve"> </w:t>
            </w:r>
          </w:p>
        </w:tc>
      </w:tr>
      <w:tr w:rsidR="00D939A3" w:rsidRPr="00F30F55" w:rsidTr="00F9019D">
        <w:trPr>
          <w:trHeight w:val="109"/>
        </w:trPr>
        <w:tc>
          <w:tcPr>
            <w:tcW w:w="3220" w:type="dxa"/>
          </w:tcPr>
          <w:p w:rsidR="00D939A3" w:rsidRPr="00F30F55" w:rsidRDefault="00D939A3" w:rsidP="00F9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F30F55">
              <w:rPr>
                <w:rFonts w:ascii="Times New Roman" w:eastAsiaTheme="minorHAnsi" w:hAnsi="Times New Roman"/>
                <w:color w:val="000000"/>
              </w:rPr>
              <w:t>Весенние каникулы</w:t>
            </w:r>
          </w:p>
        </w:tc>
        <w:tc>
          <w:tcPr>
            <w:tcW w:w="5535" w:type="dxa"/>
          </w:tcPr>
          <w:p w:rsidR="00D939A3" w:rsidRPr="00F30F55" w:rsidRDefault="00D939A3" w:rsidP="00F9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F30F55">
              <w:rPr>
                <w:rFonts w:ascii="Times New Roman" w:eastAsiaTheme="minorHAnsi" w:hAnsi="Times New Roman"/>
                <w:color w:val="000000"/>
              </w:rPr>
              <w:t>с 22 марта 2025 г. по 31 марта 2025 г.</w:t>
            </w:r>
          </w:p>
          <w:p w:rsidR="00D939A3" w:rsidRPr="00F30F55" w:rsidRDefault="00D939A3" w:rsidP="00F9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F30F55">
              <w:rPr>
                <w:rFonts w:ascii="Times New Roman" w:eastAsiaTheme="minorHAnsi" w:hAnsi="Times New Roman"/>
                <w:color w:val="000000"/>
              </w:rPr>
              <w:t>- 10 календарных дней</w:t>
            </w:r>
          </w:p>
        </w:tc>
      </w:tr>
      <w:tr w:rsidR="00D939A3" w:rsidRPr="00F30F55" w:rsidTr="00F9019D">
        <w:trPr>
          <w:trHeight w:val="109"/>
        </w:trPr>
        <w:tc>
          <w:tcPr>
            <w:tcW w:w="3220" w:type="dxa"/>
          </w:tcPr>
          <w:p w:rsidR="00D939A3" w:rsidRPr="00F30F55" w:rsidRDefault="00D939A3" w:rsidP="00F9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F30F55">
              <w:rPr>
                <w:rFonts w:ascii="Times New Roman" w:eastAsiaTheme="minorHAnsi" w:hAnsi="Times New Roman"/>
                <w:color w:val="000000"/>
              </w:rPr>
              <w:t>Летние каникулы</w:t>
            </w:r>
            <w:r w:rsidRPr="00F30F55">
              <w:rPr>
                <w:rFonts w:ascii="Times New Roman" w:eastAsia="SchoolBookSanPin" w:hAnsi="Times New Roman"/>
              </w:rPr>
              <w:t xml:space="preserve"> </w:t>
            </w:r>
          </w:p>
        </w:tc>
        <w:tc>
          <w:tcPr>
            <w:tcW w:w="5535" w:type="dxa"/>
          </w:tcPr>
          <w:p w:rsidR="00D939A3" w:rsidRPr="00F30F55" w:rsidRDefault="00D939A3" w:rsidP="00F9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F30F55">
              <w:rPr>
                <w:rFonts w:ascii="Times New Roman" w:eastAsiaTheme="minorHAnsi" w:hAnsi="Times New Roman"/>
                <w:color w:val="000000"/>
              </w:rPr>
              <w:t>с 27 мая 2025 г. по 31 августа 2025 г.</w:t>
            </w:r>
          </w:p>
          <w:p w:rsidR="00D939A3" w:rsidRPr="00F30F55" w:rsidRDefault="00D939A3" w:rsidP="00F9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</w:rPr>
            </w:pPr>
            <w:r w:rsidRPr="00F30F55">
              <w:rPr>
                <w:rFonts w:ascii="Times New Roman" w:eastAsia="SchoolBookSanPin" w:hAnsi="Times New Roman"/>
              </w:rPr>
              <w:t>( не менее 8 недель)</w:t>
            </w:r>
          </w:p>
        </w:tc>
      </w:tr>
    </w:tbl>
    <w:p w:rsidR="00D939A3" w:rsidRPr="00F30F55" w:rsidRDefault="00D939A3" w:rsidP="00D939A3">
      <w:pPr>
        <w:spacing w:after="0" w:line="240" w:lineRule="auto"/>
        <w:jc w:val="both"/>
        <w:rPr>
          <w:rFonts w:ascii="Times New Roman" w:hAnsi="Times New Roman"/>
        </w:rPr>
      </w:pPr>
      <w:r w:rsidRPr="00F30F55">
        <w:rPr>
          <w:rFonts w:ascii="Times New Roman" w:hAnsi="Times New Roman"/>
        </w:rPr>
        <w:t xml:space="preserve">Дополнительные каникулы для 1 класса: с 8 февраля 2025г по 16 февраля 2025г </w:t>
      </w:r>
    </w:p>
    <w:p w:rsidR="00D939A3" w:rsidRPr="00F30F55" w:rsidRDefault="00D939A3" w:rsidP="00D939A3">
      <w:pPr>
        <w:spacing w:after="0" w:line="240" w:lineRule="auto"/>
        <w:jc w:val="both"/>
        <w:rPr>
          <w:rFonts w:ascii="Times New Roman" w:hAnsi="Times New Roman"/>
        </w:rPr>
      </w:pPr>
      <w:r w:rsidRPr="00F30F55">
        <w:rPr>
          <w:rFonts w:ascii="Times New Roman" w:hAnsi="Times New Roman"/>
        </w:rPr>
        <w:t xml:space="preserve">- </w:t>
      </w:r>
      <w:r w:rsidRPr="00F30F55">
        <w:rPr>
          <w:rFonts w:ascii="Times New Roman" w:eastAsia="SchoolBookSanPin" w:hAnsi="Times New Roman"/>
        </w:rPr>
        <w:t>9 календарных дней.</w:t>
      </w:r>
    </w:p>
    <w:p w:rsidR="00D939A3" w:rsidRPr="005B4683" w:rsidRDefault="00D939A3" w:rsidP="00D939A3">
      <w:pPr>
        <w:jc w:val="both"/>
        <w:rPr>
          <w:rStyle w:val="markedcontent"/>
          <w:rFonts w:ascii="Times New Roman" w:hAnsi="Times New Roman" w:cs="Times New Roman"/>
        </w:rPr>
      </w:pPr>
      <w:r w:rsidRPr="005B4683">
        <w:rPr>
          <w:rStyle w:val="markedcontent"/>
          <w:rFonts w:ascii="Times New Roman" w:hAnsi="Times New Roman" w:cs="Times New Roman"/>
        </w:rPr>
        <w:lastRenderedPageBreak/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  <w:r>
        <w:rPr>
          <w:rStyle w:val="markedcontent"/>
          <w:rFonts w:ascii="Times New Roman" w:hAnsi="Times New Roman" w:cs="Times New Roman"/>
        </w:rPr>
        <w:t xml:space="preserve"> </w:t>
      </w:r>
      <w:r w:rsidR="007C0AC7">
        <w:rPr>
          <w:rStyle w:val="markedcontent"/>
          <w:rFonts w:ascii="Times New Roman" w:hAnsi="Times New Roman" w:cs="Times New Roman"/>
        </w:rPr>
        <w:t xml:space="preserve"> </w:t>
      </w:r>
      <w:r w:rsidRPr="005B4683">
        <w:rPr>
          <w:rStyle w:val="markedcontent"/>
          <w:rFonts w:ascii="Times New Roman" w:hAnsi="Times New Roman" w:cs="Times New Roman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</w:t>
      </w:r>
      <w:r>
        <w:rPr>
          <w:rStyle w:val="markedcontent"/>
          <w:rFonts w:ascii="Times New Roman" w:hAnsi="Times New Roman" w:cs="Times New Roman"/>
        </w:rPr>
        <w:t>,</w:t>
      </w:r>
      <w:r w:rsidRPr="005B4683">
        <w:rPr>
          <w:rStyle w:val="markedcontent"/>
          <w:rFonts w:ascii="Times New Roman" w:hAnsi="Times New Roman" w:cs="Times New Roman"/>
        </w:rPr>
        <w:t xml:space="preserve"> внутри максимально допустимой недельной нагрузки обучающихся</w:t>
      </w:r>
      <w:r>
        <w:rPr>
          <w:rStyle w:val="markedcontent"/>
          <w:rFonts w:ascii="Times New Roman" w:hAnsi="Times New Roman" w:cs="Times New Roman"/>
        </w:rPr>
        <w:t xml:space="preserve">  используется  на расширение содержания учебных предметов (без изменения содержания)</w:t>
      </w:r>
      <w:r w:rsidRPr="005B4683">
        <w:rPr>
          <w:rStyle w:val="markedcontent"/>
          <w:rFonts w:ascii="Times New Roman" w:hAnsi="Times New Roman" w:cs="Times New Roman"/>
        </w:rPr>
        <w:t>. В связи с этим добавляется:</w:t>
      </w:r>
    </w:p>
    <w:p w:rsidR="00D939A3" w:rsidRPr="005B4683" w:rsidRDefault="00D939A3" w:rsidP="00D939A3">
      <w:pPr>
        <w:jc w:val="both"/>
        <w:rPr>
          <w:rStyle w:val="markedcontent"/>
          <w:rFonts w:ascii="Times New Roman" w:hAnsi="Times New Roman" w:cs="Times New Roman"/>
          <w:b/>
        </w:rPr>
      </w:pPr>
      <w:r w:rsidRPr="005B4683">
        <w:rPr>
          <w:rStyle w:val="markedcontent"/>
          <w:rFonts w:ascii="Times New Roman" w:hAnsi="Times New Roman" w:cs="Times New Roman"/>
          <w:b/>
        </w:rPr>
        <w:t>1-3 классы</w:t>
      </w:r>
    </w:p>
    <w:p w:rsidR="00D939A3" w:rsidRPr="005B4683" w:rsidRDefault="00D939A3" w:rsidP="00D939A3">
      <w:pPr>
        <w:jc w:val="both"/>
        <w:rPr>
          <w:rStyle w:val="markedcontent"/>
          <w:rFonts w:ascii="Times New Roman" w:hAnsi="Times New Roman" w:cs="Times New Roman"/>
        </w:rPr>
      </w:pPr>
      <w:r w:rsidRPr="005B4683">
        <w:rPr>
          <w:rStyle w:val="markedcontent"/>
          <w:rFonts w:ascii="Times New Roman" w:hAnsi="Times New Roman" w:cs="Times New Roman"/>
        </w:rPr>
        <w:t>Физическая культура – по 1 часу в каждом классе</w:t>
      </w:r>
    </w:p>
    <w:p w:rsidR="00D939A3" w:rsidRPr="005B4683" w:rsidRDefault="00D939A3" w:rsidP="00D939A3">
      <w:pPr>
        <w:jc w:val="both"/>
        <w:rPr>
          <w:rFonts w:ascii="Times New Roman" w:hAnsi="Times New Roman" w:cs="Times New Roman"/>
        </w:rPr>
      </w:pPr>
      <w:r w:rsidRPr="005B4683">
        <w:rPr>
          <w:rStyle w:val="markedcontent"/>
          <w:rFonts w:ascii="Times New Roman" w:hAnsi="Times New Roman" w:cs="Times New Roman"/>
        </w:rPr>
        <w:t xml:space="preserve">В МБОУ СОШ№7 языком обучения является </w:t>
      </w:r>
      <w:r w:rsidRPr="005B4683">
        <w:rPr>
          <w:rFonts w:ascii="Times New Roman" w:hAnsi="Times New Roman" w:cs="Times New Roman"/>
        </w:rPr>
        <w:t>русский язык.</w:t>
      </w:r>
    </w:p>
    <w:p w:rsidR="00D939A3" w:rsidRPr="005B4683" w:rsidRDefault="00D939A3" w:rsidP="00D939A3">
      <w:pPr>
        <w:jc w:val="both"/>
        <w:rPr>
          <w:rStyle w:val="markedcontent"/>
          <w:rFonts w:ascii="Times New Roman" w:hAnsi="Times New Roman" w:cs="Times New Roman"/>
        </w:rPr>
      </w:pPr>
      <w:r w:rsidRPr="005B4683">
        <w:rPr>
          <w:rStyle w:val="markedcontent"/>
          <w:rFonts w:ascii="Times New Roman" w:hAnsi="Times New Roman" w:cs="Times New Roman"/>
        </w:rPr>
        <w:t>Нормативный срок освоения основной образовательной программы начального общего образован</w:t>
      </w:r>
      <w:r w:rsidR="000D498E">
        <w:rPr>
          <w:rStyle w:val="markedcontent"/>
          <w:rFonts w:ascii="Times New Roman" w:hAnsi="Times New Roman" w:cs="Times New Roman"/>
        </w:rPr>
        <w:t>ия составляет 4 года</w:t>
      </w:r>
      <w:r w:rsidRPr="005B4683">
        <w:rPr>
          <w:rStyle w:val="markedcontent"/>
          <w:rFonts w:ascii="Times New Roman" w:hAnsi="Times New Roman" w:cs="Times New Roman"/>
        </w:rPr>
        <w:t>.</w:t>
      </w:r>
    </w:p>
    <w:p w:rsidR="00D939A3" w:rsidRPr="005B4683" w:rsidRDefault="00D939A3" w:rsidP="00D939A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5B4683">
        <w:rPr>
          <w:rFonts w:ascii="Times New Roman" w:eastAsia="Times New Roman" w:hAnsi="Times New Roman" w:cs="Times New Roman"/>
          <w:b/>
          <w:bCs/>
        </w:rPr>
        <w:t>ПРОМЕЖУТОЧНАЯ АТТЕСТАЦИЯ</w:t>
      </w:r>
    </w:p>
    <w:p w:rsidR="00D939A3" w:rsidRPr="005B4683" w:rsidRDefault="00D939A3" w:rsidP="00D939A3">
      <w:pPr>
        <w:ind w:firstLine="567"/>
        <w:jc w:val="both"/>
        <w:rPr>
          <w:rStyle w:val="markedcontent"/>
          <w:rFonts w:ascii="Times New Roman" w:hAnsi="Times New Roman" w:cs="Times New Roman"/>
        </w:rPr>
      </w:pPr>
      <w:r w:rsidRPr="005B4683">
        <w:rPr>
          <w:rStyle w:val="markedcontent"/>
          <w:rFonts w:ascii="Times New Roman" w:hAnsi="Times New Roman" w:cs="Times New Roman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5B4683">
        <w:rPr>
          <w:rStyle w:val="markedcontent"/>
          <w:rFonts w:ascii="Times New Roman" w:hAnsi="Times New Roman" w:cs="Times New Roman"/>
        </w:rPr>
        <w:t>обучающимися</w:t>
      </w:r>
      <w:proofErr w:type="gramEnd"/>
      <w:r w:rsidRPr="005B4683">
        <w:rPr>
          <w:rStyle w:val="markedcontent"/>
          <w:rFonts w:ascii="Times New Roman" w:hAnsi="Times New Roman" w:cs="Times New Roman"/>
        </w:rPr>
        <w:t xml:space="preserve"> всего объема учебной дисциплины за </w:t>
      </w:r>
      <w:r w:rsidR="000D498E">
        <w:rPr>
          <w:rStyle w:val="markedcontent"/>
          <w:rFonts w:ascii="Times New Roman" w:hAnsi="Times New Roman" w:cs="Times New Roman"/>
        </w:rPr>
        <w:t>учебный год</w:t>
      </w:r>
      <w:r w:rsidRPr="005B4683">
        <w:rPr>
          <w:rStyle w:val="markedcontent"/>
          <w:rFonts w:ascii="Times New Roman" w:hAnsi="Times New Roman" w:cs="Times New Roman"/>
        </w:rPr>
        <w:t>.</w:t>
      </w:r>
    </w:p>
    <w:p w:rsidR="00D939A3" w:rsidRPr="005B4683" w:rsidRDefault="00D939A3" w:rsidP="00D939A3">
      <w:pPr>
        <w:pStyle w:val="Default"/>
        <w:jc w:val="both"/>
        <w:rPr>
          <w:sz w:val="22"/>
          <w:szCs w:val="22"/>
        </w:rPr>
      </w:pPr>
      <w:r w:rsidRPr="005B4683">
        <w:rPr>
          <w:bCs/>
          <w:sz w:val="22"/>
          <w:szCs w:val="22"/>
          <w:lang w:eastAsia="ru-RU"/>
        </w:rPr>
        <w:t xml:space="preserve">Промежуточная аттестация обучающихся </w:t>
      </w:r>
      <w:r w:rsidR="000D498E">
        <w:rPr>
          <w:bCs/>
          <w:sz w:val="22"/>
          <w:szCs w:val="22"/>
          <w:lang w:eastAsia="ru-RU"/>
        </w:rPr>
        <w:t>1-4</w:t>
      </w:r>
      <w:r w:rsidRPr="005B4683">
        <w:rPr>
          <w:bCs/>
          <w:sz w:val="22"/>
          <w:szCs w:val="22"/>
          <w:lang w:eastAsia="ru-RU"/>
        </w:rPr>
        <w:t xml:space="preserve"> классов проводится в соответствии с «Положением о формах, периодичности и порядке текущего контроля успеваемости и промежуточной аттестации обучающихся» </w:t>
      </w:r>
      <w:r w:rsidRPr="005B4683">
        <w:rPr>
          <w:sz w:val="22"/>
          <w:szCs w:val="22"/>
        </w:rPr>
        <w:t>в сроки, установленные календарным учебным графиком</w:t>
      </w:r>
      <w:r w:rsidR="000D498E">
        <w:rPr>
          <w:sz w:val="22"/>
          <w:szCs w:val="22"/>
        </w:rPr>
        <w:t>,</w:t>
      </w:r>
      <w:r w:rsidRPr="005B4683">
        <w:rPr>
          <w:sz w:val="22"/>
          <w:szCs w:val="22"/>
        </w:rPr>
        <w:t xml:space="preserve"> в формах, определенных учебным планом:</w:t>
      </w:r>
    </w:p>
    <w:tbl>
      <w:tblPr>
        <w:tblStyle w:val="a7"/>
        <w:tblW w:w="10065" w:type="dxa"/>
        <w:tblInd w:w="-459" w:type="dxa"/>
        <w:tblLook w:val="04A0"/>
      </w:tblPr>
      <w:tblGrid>
        <w:gridCol w:w="851"/>
        <w:gridCol w:w="5386"/>
        <w:gridCol w:w="3828"/>
      </w:tblGrid>
      <w:tr w:rsidR="00D939A3" w:rsidRPr="00EC59DF" w:rsidTr="00F9019D">
        <w:tc>
          <w:tcPr>
            <w:tcW w:w="851" w:type="dxa"/>
          </w:tcPr>
          <w:p w:rsidR="00D939A3" w:rsidRPr="00EC59DF" w:rsidRDefault="00D939A3" w:rsidP="00F90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DF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5386" w:type="dxa"/>
          </w:tcPr>
          <w:p w:rsidR="00D939A3" w:rsidRPr="00EC59DF" w:rsidRDefault="00D939A3" w:rsidP="00F90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DF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3828" w:type="dxa"/>
          </w:tcPr>
          <w:p w:rsidR="00D939A3" w:rsidRPr="00EC59DF" w:rsidRDefault="00D939A3" w:rsidP="00F90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DF">
              <w:rPr>
                <w:rFonts w:ascii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</w:tr>
      <w:tr w:rsidR="00D939A3" w:rsidRPr="00EC59DF" w:rsidTr="00F9019D">
        <w:tc>
          <w:tcPr>
            <w:tcW w:w="851" w:type="dxa"/>
            <w:vMerge w:val="restart"/>
          </w:tcPr>
          <w:p w:rsidR="00D939A3" w:rsidRPr="00EC59DF" w:rsidRDefault="00D939A3" w:rsidP="00F901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DF"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5386" w:type="dxa"/>
          </w:tcPr>
          <w:p w:rsidR="00D939A3" w:rsidRPr="00EC59DF" w:rsidRDefault="00D939A3" w:rsidP="00F90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9D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828" w:type="dxa"/>
          </w:tcPr>
          <w:p w:rsidR="00D939A3" w:rsidRPr="00EC59DF" w:rsidRDefault="00D939A3" w:rsidP="00F90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9DF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D939A3" w:rsidRPr="00EC59DF" w:rsidTr="00F9019D">
        <w:tc>
          <w:tcPr>
            <w:tcW w:w="851" w:type="dxa"/>
            <w:vMerge/>
          </w:tcPr>
          <w:p w:rsidR="00D939A3" w:rsidRPr="00EC59DF" w:rsidRDefault="00D939A3" w:rsidP="00F90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939A3" w:rsidRPr="00EC59DF" w:rsidRDefault="00D939A3" w:rsidP="00F90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9D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828" w:type="dxa"/>
          </w:tcPr>
          <w:p w:rsidR="00D939A3" w:rsidRPr="00EC59DF" w:rsidRDefault="00D939A3" w:rsidP="00F90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9DF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D939A3" w:rsidRPr="00EC59DF" w:rsidTr="00F9019D">
        <w:tc>
          <w:tcPr>
            <w:tcW w:w="851" w:type="dxa"/>
            <w:vMerge/>
          </w:tcPr>
          <w:p w:rsidR="00D939A3" w:rsidRPr="00EC59DF" w:rsidRDefault="00D939A3" w:rsidP="00F90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939A3" w:rsidRPr="00EC59DF" w:rsidRDefault="00D939A3" w:rsidP="00F90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9D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828" w:type="dxa"/>
          </w:tcPr>
          <w:p w:rsidR="00D939A3" w:rsidRPr="00EC59DF" w:rsidRDefault="00D939A3" w:rsidP="00F90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9DF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D939A3" w:rsidRPr="00EC59DF" w:rsidTr="00F9019D">
        <w:tc>
          <w:tcPr>
            <w:tcW w:w="851" w:type="dxa"/>
            <w:vMerge/>
          </w:tcPr>
          <w:p w:rsidR="00D939A3" w:rsidRPr="00EC59DF" w:rsidRDefault="00D939A3" w:rsidP="00F90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939A3" w:rsidRPr="00EC59DF" w:rsidRDefault="00D939A3" w:rsidP="00F90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9DF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828" w:type="dxa"/>
          </w:tcPr>
          <w:p w:rsidR="00D939A3" w:rsidRPr="00EC59DF" w:rsidRDefault="00D939A3" w:rsidP="00F90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9DF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D939A3" w:rsidRPr="00EC59DF" w:rsidTr="00F9019D">
        <w:tc>
          <w:tcPr>
            <w:tcW w:w="851" w:type="dxa"/>
            <w:vMerge/>
          </w:tcPr>
          <w:p w:rsidR="00D939A3" w:rsidRPr="00EC59DF" w:rsidRDefault="00D939A3" w:rsidP="00F90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939A3" w:rsidRPr="00EC59DF" w:rsidRDefault="00D939A3" w:rsidP="00F90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9DF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828" w:type="dxa"/>
          </w:tcPr>
          <w:p w:rsidR="00D939A3" w:rsidRPr="00EC59DF" w:rsidRDefault="00D939A3" w:rsidP="00F90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9DF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D939A3" w:rsidRPr="00EC59DF" w:rsidTr="00F9019D">
        <w:tc>
          <w:tcPr>
            <w:tcW w:w="851" w:type="dxa"/>
            <w:vMerge/>
          </w:tcPr>
          <w:p w:rsidR="00D939A3" w:rsidRPr="00EC59DF" w:rsidRDefault="00D939A3" w:rsidP="00F90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939A3" w:rsidRPr="00EC59DF" w:rsidRDefault="00D939A3" w:rsidP="00F90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3828" w:type="dxa"/>
          </w:tcPr>
          <w:p w:rsidR="00D939A3" w:rsidRPr="00EC59DF" w:rsidRDefault="00D939A3" w:rsidP="00F90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9DF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D939A3" w:rsidRPr="00EC59DF" w:rsidTr="00F9019D">
        <w:tc>
          <w:tcPr>
            <w:tcW w:w="851" w:type="dxa"/>
            <w:vMerge/>
          </w:tcPr>
          <w:p w:rsidR="00D939A3" w:rsidRPr="00EC59DF" w:rsidRDefault="00D939A3" w:rsidP="00F90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939A3" w:rsidRPr="00EC59DF" w:rsidRDefault="00D939A3" w:rsidP="00F90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9DF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828" w:type="dxa"/>
          </w:tcPr>
          <w:p w:rsidR="00D939A3" w:rsidRPr="00EC59DF" w:rsidRDefault="00D939A3" w:rsidP="00F901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DF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D939A3" w:rsidRPr="00EC59DF" w:rsidTr="00F9019D">
        <w:tc>
          <w:tcPr>
            <w:tcW w:w="851" w:type="dxa"/>
            <w:vMerge/>
          </w:tcPr>
          <w:p w:rsidR="00D939A3" w:rsidRPr="00EC59DF" w:rsidRDefault="00D939A3" w:rsidP="00F90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939A3" w:rsidRPr="00EC59DF" w:rsidRDefault="00D939A3" w:rsidP="00F90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9D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828" w:type="dxa"/>
          </w:tcPr>
          <w:p w:rsidR="00D939A3" w:rsidRPr="00EC59DF" w:rsidRDefault="00D939A3" w:rsidP="00F90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9DF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D939A3" w:rsidRPr="00EC59DF" w:rsidTr="00F9019D">
        <w:tc>
          <w:tcPr>
            <w:tcW w:w="851" w:type="dxa"/>
            <w:vMerge w:val="restart"/>
          </w:tcPr>
          <w:p w:rsidR="00D939A3" w:rsidRPr="00EC59DF" w:rsidRDefault="00D939A3" w:rsidP="00F901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DF"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5386" w:type="dxa"/>
          </w:tcPr>
          <w:p w:rsidR="00D939A3" w:rsidRPr="00EC59DF" w:rsidRDefault="00D939A3" w:rsidP="00F90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9D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828" w:type="dxa"/>
          </w:tcPr>
          <w:p w:rsidR="00D939A3" w:rsidRPr="00EC59DF" w:rsidRDefault="00D939A3" w:rsidP="00F90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D939A3" w:rsidRPr="00EC59DF" w:rsidTr="00F9019D">
        <w:tc>
          <w:tcPr>
            <w:tcW w:w="851" w:type="dxa"/>
            <w:vMerge/>
          </w:tcPr>
          <w:p w:rsidR="00D939A3" w:rsidRPr="00EC59DF" w:rsidRDefault="00D939A3" w:rsidP="00F90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939A3" w:rsidRPr="00EC59DF" w:rsidRDefault="00D939A3" w:rsidP="00F90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9D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828" w:type="dxa"/>
          </w:tcPr>
          <w:p w:rsidR="00D939A3" w:rsidRPr="00EC59DF" w:rsidRDefault="00D939A3" w:rsidP="00F90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D939A3" w:rsidRPr="00EC59DF" w:rsidTr="00F9019D">
        <w:tc>
          <w:tcPr>
            <w:tcW w:w="851" w:type="dxa"/>
            <w:vMerge/>
          </w:tcPr>
          <w:p w:rsidR="00D939A3" w:rsidRPr="00EC59DF" w:rsidRDefault="00D939A3" w:rsidP="00F90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939A3" w:rsidRPr="00EC59DF" w:rsidRDefault="000D498E" w:rsidP="00F90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3828" w:type="dxa"/>
          </w:tcPr>
          <w:p w:rsidR="00D939A3" w:rsidRPr="00EC59DF" w:rsidRDefault="00D939A3" w:rsidP="00F90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9DF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D939A3" w:rsidRPr="00EC59DF" w:rsidTr="00F9019D">
        <w:tc>
          <w:tcPr>
            <w:tcW w:w="851" w:type="dxa"/>
            <w:vMerge/>
          </w:tcPr>
          <w:p w:rsidR="00D939A3" w:rsidRPr="00EC59DF" w:rsidRDefault="00D939A3" w:rsidP="00F90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939A3" w:rsidRPr="00EC59DF" w:rsidRDefault="00D939A3" w:rsidP="00F90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9D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828" w:type="dxa"/>
          </w:tcPr>
          <w:p w:rsidR="00D939A3" w:rsidRPr="00EC59DF" w:rsidRDefault="00D939A3" w:rsidP="00F90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D939A3" w:rsidRPr="00EC59DF" w:rsidTr="00F9019D">
        <w:tc>
          <w:tcPr>
            <w:tcW w:w="851" w:type="dxa"/>
            <w:vMerge/>
          </w:tcPr>
          <w:p w:rsidR="00D939A3" w:rsidRPr="00EC59DF" w:rsidRDefault="00D939A3" w:rsidP="00F90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939A3" w:rsidRPr="00EC59DF" w:rsidRDefault="00D939A3" w:rsidP="00F90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9DF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828" w:type="dxa"/>
          </w:tcPr>
          <w:p w:rsidR="00D939A3" w:rsidRDefault="00D939A3" w:rsidP="00F9019D">
            <w:r w:rsidRPr="00F96A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D939A3" w:rsidRPr="00EC59DF" w:rsidTr="00F9019D">
        <w:tc>
          <w:tcPr>
            <w:tcW w:w="851" w:type="dxa"/>
            <w:vMerge/>
          </w:tcPr>
          <w:p w:rsidR="00D939A3" w:rsidRPr="00EC59DF" w:rsidRDefault="00D939A3" w:rsidP="00F90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939A3" w:rsidRPr="00EC59DF" w:rsidRDefault="00D939A3" w:rsidP="00F90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9DF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828" w:type="dxa"/>
          </w:tcPr>
          <w:p w:rsidR="00D939A3" w:rsidRDefault="00D939A3" w:rsidP="00F9019D">
            <w:r w:rsidRPr="00F96A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D939A3" w:rsidRPr="00EC59DF" w:rsidTr="00F9019D">
        <w:tc>
          <w:tcPr>
            <w:tcW w:w="851" w:type="dxa"/>
            <w:vMerge/>
          </w:tcPr>
          <w:p w:rsidR="00D939A3" w:rsidRPr="00EC59DF" w:rsidRDefault="00D939A3" w:rsidP="00F90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939A3" w:rsidRPr="00EC59DF" w:rsidRDefault="00D939A3" w:rsidP="00F90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3828" w:type="dxa"/>
          </w:tcPr>
          <w:p w:rsidR="00D939A3" w:rsidRDefault="00D939A3" w:rsidP="00F9019D">
            <w:r w:rsidRPr="00F96A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D939A3" w:rsidRPr="00EC59DF" w:rsidTr="00F9019D">
        <w:tc>
          <w:tcPr>
            <w:tcW w:w="851" w:type="dxa"/>
            <w:vMerge/>
          </w:tcPr>
          <w:p w:rsidR="00D939A3" w:rsidRPr="00EC59DF" w:rsidRDefault="00D939A3" w:rsidP="00F90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939A3" w:rsidRPr="00EC59DF" w:rsidRDefault="00D939A3" w:rsidP="00F90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9DF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828" w:type="dxa"/>
          </w:tcPr>
          <w:p w:rsidR="00D939A3" w:rsidRDefault="00D939A3" w:rsidP="00F9019D">
            <w:r w:rsidRPr="00F96A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D939A3" w:rsidRPr="00EC59DF" w:rsidTr="00F9019D">
        <w:trPr>
          <w:trHeight w:val="204"/>
        </w:trPr>
        <w:tc>
          <w:tcPr>
            <w:tcW w:w="851" w:type="dxa"/>
            <w:vMerge/>
          </w:tcPr>
          <w:p w:rsidR="00D939A3" w:rsidRPr="00EC59DF" w:rsidRDefault="00D939A3" w:rsidP="00F90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939A3" w:rsidRPr="00EC59DF" w:rsidRDefault="00D939A3" w:rsidP="00F90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9D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828" w:type="dxa"/>
          </w:tcPr>
          <w:p w:rsidR="00D939A3" w:rsidRPr="00B2702F" w:rsidRDefault="00D939A3" w:rsidP="00F90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A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D939A3" w:rsidRPr="00EC59DF" w:rsidTr="00F9019D">
        <w:tc>
          <w:tcPr>
            <w:tcW w:w="851" w:type="dxa"/>
            <w:vMerge w:val="restart"/>
          </w:tcPr>
          <w:p w:rsidR="00D939A3" w:rsidRPr="00EC59DF" w:rsidRDefault="00D939A3" w:rsidP="00F901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DF"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5386" w:type="dxa"/>
          </w:tcPr>
          <w:p w:rsidR="00D939A3" w:rsidRPr="00EC59DF" w:rsidRDefault="00D939A3" w:rsidP="00F90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9D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828" w:type="dxa"/>
          </w:tcPr>
          <w:p w:rsidR="00D939A3" w:rsidRDefault="00D939A3" w:rsidP="00F9019D">
            <w:r w:rsidRPr="009F6579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D939A3" w:rsidRPr="00EC59DF" w:rsidTr="00F9019D">
        <w:tc>
          <w:tcPr>
            <w:tcW w:w="851" w:type="dxa"/>
            <w:vMerge/>
          </w:tcPr>
          <w:p w:rsidR="00D939A3" w:rsidRPr="00EC59DF" w:rsidRDefault="00D939A3" w:rsidP="00F90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939A3" w:rsidRPr="00EC59DF" w:rsidRDefault="00D939A3" w:rsidP="00F90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9D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828" w:type="dxa"/>
          </w:tcPr>
          <w:p w:rsidR="00D939A3" w:rsidRDefault="00D939A3" w:rsidP="00F9019D">
            <w:r w:rsidRPr="009F6579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D939A3" w:rsidRPr="00EC59DF" w:rsidTr="00F9019D">
        <w:tc>
          <w:tcPr>
            <w:tcW w:w="851" w:type="dxa"/>
            <w:vMerge/>
          </w:tcPr>
          <w:p w:rsidR="00D939A3" w:rsidRPr="00EC59DF" w:rsidRDefault="00D939A3" w:rsidP="00F90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939A3" w:rsidRPr="00EC59DF" w:rsidRDefault="000D498E" w:rsidP="00F90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3828" w:type="dxa"/>
          </w:tcPr>
          <w:p w:rsidR="00D939A3" w:rsidRPr="00EC59DF" w:rsidRDefault="00D939A3" w:rsidP="00F90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A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D939A3" w:rsidRPr="00EC59DF" w:rsidTr="00F9019D">
        <w:tc>
          <w:tcPr>
            <w:tcW w:w="851" w:type="dxa"/>
            <w:vMerge/>
          </w:tcPr>
          <w:p w:rsidR="00D939A3" w:rsidRPr="00EC59DF" w:rsidRDefault="00D939A3" w:rsidP="00F90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939A3" w:rsidRPr="00EC59DF" w:rsidRDefault="00D939A3" w:rsidP="00F90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9D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828" w:type="dxa"/>
          </w:tcPr>
          <w:p w:rsidR="00D939A3" w:rsidRPr="00EC59DF" w:rsidRDefault="00D939A3" w:rsidP="00F90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9DF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D939A3" w:rsidRPr="00EC59DF" w:rsidTr="00F9019D">
        <w:tc>
          <w:tcPr>
            <w:tcW w:w="851" w:type="dxa"/>
            <w:vMerge/>
          </w:tcPr>
          <w:p w:rsidR="00D939A3" w:rsidRPr="00EC59DF" w:rsidRDefault="00D939A3" w:rsidP="00F90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939A3" w:rsidRPr="00EC59DF" w:rsidRDefault="00D939A3" w:rsidP="00F90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9DF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828" w:type="dxa"/>
          </w:tcPr>
          <w:p w:rsidR="00D939A3" w:rsidRDefault="00D939A3" w:rsidP="00F9019D">
            <w:r w:rsidRPr="00F37BF0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D939A3" w:rsidRPr="00EC59DF" w:rsidTr="00F9019D">
        <w:tc>
          <w:tcPr>
            <w:tcW w:w="851" w:type="dxa"/>
            <w:vMerge/>
          </w:tcPr>
          <w:p w:rsidR="00D939A3" w:rsidRPr="00EC59DF" w:rsidRDefault="00D939A3" w:rsidP="00F90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939A3" w:rsidRPr="00EC59DF" w:rsidRDefault="00D939A3" w:rsidP="00F90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9DF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828" w:type="dxa"/>
          </w:tcPr>
          <w:p w:rsidR="00D939A3" w:rsidRDefault="00D939A3" w:rsidP="00F9019D">
            <w:r w:rsidRPr="00F37BF0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D939A3" w:rsidRPr="00EC59DF" w:rsidTr="00F9019D">
        <w:tc>
          <w:tcPr>
            <w:tcW w:w="851" w:type="dxa"/>
            <w:vMerge/>
          </w:tcPr>
          <w:p w:rsidR="00D939A3" w:rsidRPr="00EC59DF" w:rsidRDefault="00D939A3" w:rsidP="00F90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939A3" w:rsidRPr="00EC59DF" w:rsidRDefault="00D939A3" w:rsidP="00F90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3828" w:type="dxa"/>
          </w:tcPr>
          <w:p w:rsidR="00D939A3" w:rsidRDefault="00D939A3" w:rsidP="00F9019D">
            <w:r w:rsidRPr="00F37BF0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D939A3" w:rsidRPr="00EC59DF" w:rsidTr="00F9019D">
        <w:tc>
          <w:tcPr>
            <w:tcW w:w="851" w:type="dxa"/>
            <w:vMerge/>
          </w:tcPr>
          <w:p w:rsidR="00D939A3" w:rsidRPr="00EC59DF" w:rsidRDefault="00D939A3" w:rsidP="00F90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939A3" w:rsidRPr="00EC59DF" w:rsidRDefault="00D939A3" w:rsidP="00F90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9DF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828" w:type="dxa"/>
          </w:tcPr>
          <w:p w:rsidR="00D939A3" w:rsidRDefault="00D939A3" w:rsidP="00F9019D">
            <w:r w:rsidRPr="00F37BF0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D939A3" w:rsidRPr="00EC59DF" w:rsidTr="00F9019D">
        <w:tc>
          <w:tcPr>
            <w:tcW w:w="851" w:type="dxa"/>
            <w:vMerge/>
          </w:tcPr>
          <w:p w:rsidR="00D939A3" w:rsidRPr="00EC59DF" w:rsidRDefault="00D939A3" w:rsidP="00F90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939A3" w:rsidRPr="00EC59DF" w:rsidRDefault="00D939A3" w:rsidP="00F90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9D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828" w:type="dxa"/>
          </w:tcPr>
          <w:p w:rsidR="00D939A3" w:rsidRDefault="00D939A3" w:rsidP="00F9019D">
            <w:r w:rsidRPr="00F37BF0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D939A3" w:rsidRPr="00EC59DF" w:rsidTr="00F9019D">
        <w:tc>
          <w:tcPr>
            <w:tcW w:w="851" w:type="dxa"/>
            <w:vMerge w:val="restart"/>
          </w:tcPr>
          <w:p w:rsidR="00D939A3" w:rsidRPr="00EC59DF" w:rsidRDefault="00D939A3" w:rsidP="00F901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5386" w:type="dxa"/>
          </w:tcPr>
          <w:p w:rsidR="00D939A3" w:rsidRPr="00EC59DF" w:rsidRDefault="00D939A3" w:rsidP="00F90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9D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828" w:type="dxa"/>
          </w:tcPr>
          <w:p w:rsidR="00D939A3" w:rsidRDefault="00D939A3" w:rsidP="00F9019D">
            <w:r w:rsidRPr="009F6579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D939A3" w:rsidRPr="00EC59DF" w:rsidTr="00F9019D">
        <w:tc>
          <w:tcPr>
            <w:tcW w:w="851" w:type="dxa"/>
            <w:vMerge/>
          </w:tcPr>
          <w:p w:rsidR="00D939A3" w:rsidRPr="00EC59DF" w:rsidRDefault="00D939A3" w:rsidP="00F90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939A3" w:rsidRPr="00EC59DF" w:rsidRDefault="00D939A3" w:rsidP="00F90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9D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828" w:type="dxa"/>
          </w:tcPr>
          <w:p w:rsidR="00D939A3" w:rsidRDefault="00D939A3" w:rsidP="00F9019D">
            <w:r w:rsidRPr="009F6579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D939A3" w:rsidRPr="00EC59DF" w:rsidTr="00F9019D">
        <w:tc>
          <w:tcPr>
            <w:tcW w:w="851" w:type="dxa"/>
            <w:vMerge/>
          </w:tcPr>
          <w:p w:rsidR="00D939A3" w:rsidRPr="00EC59DF" w:rsidRDefault="00D939A3" w:rsidP="00F90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939A3" w:rsidRPr="00EC59DF" w:rsidRDefault="000D498E" w:rsidP="00F90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3828" w:type="dxa"/>
          </w:tcPr>
          <w:p w:rsidR="00D939A3" w:rsidRPr="00EC59DF" w:rsidRDefault="00D939A3" w:rsidP="00F90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A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D939A3" w:rsidRPr="00EC59DF" w:rsidTr="00F9019D">
        <w:tc>
          <w:tcPr>
            <w:tcW w:w="851" w:type="dxa"/>
            <w:vMerge/>
          </w:tcPr>
          <w:p w:rsidR="00D939A3" w:rsidRPr="00EC59DF" w:rsidRDefault="00D939A3" w:rsidP="00F90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939A3" w:rsidRPr="00EC59DF" w:rsidRDefault="00D939A3" w:rsidP="00F90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9D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828" w:type="dxa"/>
          </w:tcPr>
          <w:p w:rsidR="00D939A3" w:rsidRPr="00EC59DF" w:rsidRDefault="00D939A3" w:rsidP="00F90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9DF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D939A3" w:rsidRPr="00EC59DF" w:rsidTr="00F9019D">
        <w:tc>
          <w:tcPr>
            <w:tcW w:w="851" w:type="dxa"/>
            <w:vMerge/>
          </w:tcPr>
          <w:p w:rsidR="00D939A3" w:rsidRPr="00EC59DF" w:rsidRDefault="00D939A3" w:rsidP="00F90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939A3" w:rsidRPr="00EC59DF" w:rsidRDefault="00D939A3" w:rsidP="00F90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9DF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828" w:type="dxa"/>
          </w:tcPr>
          <w:p w:rsidR="00D939A3" w:rsidRDefault="00D939A3" w:rsidP="00F9019D">
            <w:r w:rsidRPr="00F37BF0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D939A3" w:rsidRPr="00EC59DF" w:rsidTr="00F9019D">
        <w:tc>
          <w:tcPr>
            <w:tcW w:w="851" w:type="dxa"/>
            <w:vMerge/>
          </w:tcPr>
          <w:p w:rsidR="00D939A3" w:rsidRPr="00EC59DF" w:rsidRDefault="00D939A3" w:rsidP="00F90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939A3" w:rsidRPr="00EC59DF" w:rsidRDefault="00D939A3" w:rsidP="00F90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9DF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828" w:type="dxa"/>
          </w:tcPr>
          <w:p w:rsidR="00D939A3" w:rsidRDefault="00D939A3" w:rsidP="00F9019D">
            <w:r w:rsidRPr="00F37BF0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D939A3" w:rsidRPr="00EC59DF" w:rsidTr="00F9019D">
        <w:tc>
          <w:tcPr>
            <w:tcW w:w="851" w:type="dxa"/>
            <w:vMerge/>
          </w:tcPr>
          <w:p w:rsidR="00D939A3" w:rsidRPr="00EC59DF" w:rsidRDefault="00D939A3" w:rsidP="00F90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939A3" w:rsidRPr="00EC59DF" w:rsidRDefault="00D939A3" w:rsidP="00F90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3828" w:type="dxa"/>
          </w:tcPr>
          <w:p w:rsidR="00D939A3" w:rsidRDefault="00D939A3" w:rsidP="00F9019D">
            <w:r w:rsidRPr="00F37BF0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D939A3" w:rsidRPr="00EC59DF" w:rsidTr="00F9019D">
        <w:tc>
          <w:tcPr>
            <w:tcW w:w="851" w:type="dxa"/>
            <w:vMerge/>
          </w:tcPr>
          <w:p w:rsidR="00D939A3" w:rsidRPr="00EC59DF" w:rsidRDefault="00D939A3" w:rsidP="00F90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939A3" w:rsidRPr="00EC59DF" w:rsidRDefault="00D939A3" w:rsidP="00F90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9DF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828" w:type="dxa"/>
          </w:tcPr>
          <w:p w:rsidR="00D939A3" w:rsidRDefault="00D939A3" w:rsidP="00F9019D">
            <w:r w:rsidRPr="00F37BF0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D939A3" w:rsidRPr="00EC59DF" w:rsidTr="00F9019D">
        <w:tc>
          <w:tcPr>
            <w:tcW w:w="851" w:type="dxa"/>
            <w:vMerge/>
          </w:tcPr>
          <w:p w:rsidR="00D939A3" w:rsidRPr="00EC59DF" w:rsidRDefault="00D939A3" w:rsidP="00F90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939A3" w:rsidRPr="00EC59DF" w:rsidRDefault="00D939A3" w:rsidP="00F90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9D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828" w:type="dxa"/>
          </w:tcPr>
          <w:p w:rsidR="00D939A3" w:rsidRDefault="00D939A3" w:rsidP="00F9019D">
            <w:r w:rsidRPr="00F37BF0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D939A3" w:rsidRPr="00EC59DF" w:rsidTr="00F9019D">
        <w:tc>
          <w:tcPr>
            <w:tcW w:w="851" w:type="dxa"/>
            <w:vMerge/>
          </w:tcPr>
          <w:p w:rsidR="00D939A3" w:rsidRPr="00EC59DF" w:rsidRDefault="00D939A3" w:rsidP="00F90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939A3" w:rsidRPr="00EC59DF" w:rsidRDefault="00D939A3" w:rsidP="00F90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3828" w:type="dxa"/>
          </w:tcPr>
          <w:p w:rsidR="00D939A3" w:rsidRPr="00F37BF0" w:rsidRDefault="00D939A3" w:rsidP="00F90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</w:tbl>
    <w:p w:rsidR="00D939A3" w:rsidRPr="00F5586F" w:rsidRDefault="00D939A3" w:rsidP="00D939A3">
      <w:pPr>
        <w:spacing w:before="100" w:beforeAutospacing="1" w:after="0" w:line="240" w:lineRule="auto"/>
        <w:jc w:val="both"/>
        <w:rPr>
          <w:rFonts w:ascii="Times New Roman" w:hAnsi="Times New Roman" w:cs="Times New Roman"/>
          <w:bCs/>
        </w:rPr>
      </w:pPr>
      <w:r w:rsidRPr="005976BA">
        <w:rPr>
          <w:rFonts w:ascii="Times New Roman" w:hAnsi="Times New Roman" w:cs="Times New Roman"/>
          <w:bCs/>
        </w:rPr>
        <w:t xml:space="preserve">Промежуточная аттестация обучающихся </w:t>
      </w:r>
      <w:r w:rsidR="00F5586F">
        <w:rPr>
          <w:rFonts w:ascii="Times New Roman" w:hAnsi="Times New Roman" w:cs="Times New Roman"/>
          <w:bCs/>
        </w:rPr>
        <w:t>1-4 классов</w:t>
      </w:r>
      <w:r w:rsidRPr="005976BA">
        <w:rPr>
          <w:rFonts w:ascii="Times New Roman" w:hAnsi="Times New Roman" w:cs="Times New Roman"/>
          <w:bCs/>
        </w:rPr>
        <w:t xml:space="preserve"> по внеурочной деятельности проводится в соответствии с Положением о формах, периодичности и порядке текущего контроля успеваемости и промежуточной аттестации обучающихся</w:t>
      </w:r>
      <w:r w:rsidR="00F5586F">
        <w:rPr>
          <w:rFonts w:ascii="Times New Roman" w:hAnsi="Times New Roman" w:cs="Times New Roman"/>
          <w:bCs/>
        </w:rPr>
        <w:t xml:space="preserve"> </w:t>
      </w:r>
      <w:r w:rsidRPr="007A20E6">
        <w:rPr>
          <w:rFonts w:ascii="Times New Roman" w:hAnsi="Times New Roman" w:cs="Times New Roman"/>
        </w:rPr>
        <w:t xml:space="preserve">с целью определения качества освоения </w:t>
      </w:r>
      <w:proofErr w:type="gramStart"/>
      <w:r w:rsidRPr="007A20E6">
        <w:rPr>
          <w:rFonts w:ascii="Times New Roman" w:hAnsi="Times New Roman" w:cs="Times New Roman"/>
        </w:rPr>
        <w:t>обучающимися</w:t>
      </w:r>
      <w:proofErr w:type="gramEnd"/>
      <w:r w:rsidRPr="007A20E6">
        <w:rPr>
          <w:rFonts w:ascii="Times New Roman" w:hAnsi="Times New Roman" w:cs="Times New Roman"/>
        </w:rPr>
        <w:t xml:space="preserve"> программ курсов внеурочной деятельности.</w:t>
      </w:r>
    </w:p>
    <w:p w:rsidR="00D939A3" w:rsidRPr="007A20E6" w:rsidRDefault="00D939A3" w:rsidP="00D93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A20E6">
        <w:rPr>
          <w:rFonts w:ascii="Times New Roman" w:eastAsia="Times New Roman" w:hAnsi="Times New Roman" w:cs="Times New Roman"/>
        </w:rPr>
        <w:t xml:space="preserve">Содержание и форма промежуточной аттестации определяется направленностью внеурочной деятельности. </w:t>
      </w:r>
    </w:p>
    <w:p w:rsidR="00D939A3" w:rsidRPr="007A20E6" w:rsidRDefault="00D939A3" w:rsidP="00D939A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5277AE">
        <w:rPr>
          <w:rFonts w:ascii="Times New Roman" w:eastAsia="Times New Roman" w:hAnsi="Times New Roman" w:cs="Times New Roman"/>
        </w:rPr>
        <w:t>Формы проведения промежуточной аттестаци</w:t>
      </w:r>
      <w:r>
        <w:rPr>
          <w:rFonts w:ascii="Times New Roman" w:eastAsia="Times New Roman" w:hAnsi="Times New Roman" w:cs="Times New Roman"/>
        </w:rPr>
        <w:t xml:space="preserve">и по внеурочной деятельности в 1-4 </w:t>
      </w:r>
      <w:r w:rsidRPr="005277AE">
        <w:rPr>
          <w:rFonts w:ascii="Times New Roman" w:eastAsia="Times New Roman" w:hAnsi="Times New Roman" w:cs="Times New Roman"/>
        </w:rPr>
        <w:t xml:space="preserve"> классах:</w:t>
      </w:r>
    </w:p>
    <w:tbl>
      <w:tblPr>
        <w:tblStyle w:val="a7"/>
        <w:tblW w:w="0" w:type="auto"/>
        <w:tblLook w:val="04A0"/>
      </w:tblPr>
      <w:tblGrid>
        <w:gridCol w:w="3085"/>
        <w:gridCol w:w="6486"/>
      </w:tblGrid>
      <w:tr w:rsidR="00D939A3" w:rsidRPr="0014645F" w:rsidTr="00F9019D">
        <w:tc>
          <w:tcPr>
            <w:tcW w:w="3085" w:type="dxa"/>
            <w:vAlign w:val="center"/>
          </w:tcPr>
          <w:p w:rsidR="00D939A3" w:rsidRPr="0014645F" w:rsidRDefault="00D939A3" w:rsidP="00F9019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4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Направления </w:t>
            </w:r>
          </w:p>
          <w:p w:rsidR="00D939A3" w:rsidRPr="0014645F" w:rsidRDefault="00D939A3" w:rsidP="00F9019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45F">
              <w:rPr>
                <w:rFonts w:ascii="Times New Roman" w:hAnsi="Times New Roman" w:cs="Times New Roman"/>
                <w:b/>
                <w:sz w:val="20"/>
                <w:szCs w:val="20"/>
              </w:rPr>
              <w:t>внеурочной деятельности</w:t>
            </w:r>
          </w:p>
        </w:tc>
        <w:tc>
          <w:tcPr>
            <w:tcW w:w="6486" w:type="dxa"/>
            <w:vAlign w:val="center"/>
          </w:tcPr>
          <w:p w:rsidR="00D939A3" w:rsidRPr="0014645F" w:rsidRDefault="00D939A3" w:rsidP="00F9019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45F">
              <w:rPr>
                <w:rFonts w:ascii="Times New Roman" w:hAnsi="Times New Roman" w:cs="Times New Roman"/>
                <w:b/>
                <w:sz w:val="20"/>
                <w:szCs w:val="20"/>
              </w:rPr>
              <w:t>Формы промежуточной аттестации</w:t>
            </w:r>
          </w:p>
        </w:tc>
      </w:tr>
      <w:tr w:rsidR="00D939A3" w:rsidRPr="0014645F" w:rsidTr="00F9019D">
        <w:tc>
          <w:tcPr>
            <w:tcW w:w="3085" w:type="dxa"/>
            <w:vAlign w:val="center"/>
          </w:tcPr>
          <w:p w:rsidR="00D939A3" w:rsidRPr="0014645F" w:rsidRDefault="00D939A3" w:rsidP="00F9019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4645F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Спортивно-оздоровительная деятельность</w:t>
            </w:r>
          </w:p>
        </w:tc>
        <w:tc>
          <w:tcPr>
            <w:tcW w:w="6486" w:type="dxa"/>
          </w:tcPr>
          <w:p w:rsidR="00D939A3" w:rsidRPr="0014645F" w:rsidRDefault="00D939A3" w:rsidP="00F9019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4645F">
              <w:rPr>
                <w:rFonts w:ascii="Times New Roman" w:hAnsi="Times New Roman" w:cs="Times New Roman"/>
                <w:sz w:val="20"/>
                <w:szCs w:val="20"/>
              </w:rPr>
              <w:t>Игровые марафоны, спортивные турниры, спортивные соревнования</w:t>
            </w:r>
          </w:p>
        </w:tc>
      </w:tr>
      <w:tr w:rsidR="00D939A3" w:rsidRPr="0014645F" w:rsidTr="00F9019D">
        <w:tc>
          <w:tcPr>
            <w:tcW w:w="3085" w:type="dxa"/>
            <w:vAlign w:val="center"/>
          </w:tcPr>
          <w:p w:rsidR="00D939A3" w:rsidRPr="0014645F" w:rsidRDefault="00D939A3" w:rsidP="00F9019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4645F">
              <w:rPr>
                <w:rFonts w:ascii="Times New Roman" w:hAnsi="Times New Roman" w:cs="Times New Roman"/>
                <w:sz w:val="20"/>
                <w:szCs w:val="20"/>
              </w:rPr>
              <w:t>Проектно-исследовательская деятельность</w:t>
            </w:r>
          </w:p>
        </w:tc>
        <w:tc>
          <w:tcPr>
            <w:tcW w:w="6486" w:type="dxa"/>
          </w:tcPr>
          <w:p w:rsidR="00D939A3" w:rsidRPr="0014645F" w:rsidRDefault="00D939A3" w:rsidP="00F9019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4645F">
              <w:rPr>
                <w:rFonts w:ascii="Times New Roman" w:hAnsi="Times New Roman" w:cs="Times New Roman"/>
                <w:sz w:val="20"/>
                <w:szCs w:val="20"/>
              </w:rPr>
              <w:t>Защита проектов</w:t>
            </w:r>
          </w:p>
        </w:tc>
      </w:tr>
      <w:tr w:rsidR="00D939A3" w:rsidRPr="0014645F" w:rsidTr="00F9019D">
        <w:tc>
          <w:tcPr>
            <w:tcW w:w="3085" w:type="dxa"/>
            <w:vAlign w:val="center"/>
          </w:tcPr>
          <w:p w:rsidR="00D939A3" w:rsidRPr="0014645F" w:rsidRDefault="00D939A3" w:rsidP="00F9019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4645F">
              <w:rPr>
                <w:rFonts w:ascii="Times New Roman" w:hAnsi="Times New Roman" w:cs="Times New Roman"/>
                <w:sz w:val="20"/>
                <w:szCs w:val="20"/>
              </w:rPr>
              <w:t>Коммуникативная деятельность</w:t>
            </w:r>
          </w:p>
        </w:tc>
        <w:tc>
          <w:tcPr>
            <w:tcW w:w="6486" w:type="dxa"/>
          </w:tcPr>
          <w:p w:rsidR="00D939A3" w:rsidRPr="0014645F" w:rsidRDefault="00D939A3" w:rsidP="00F9019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4645F">
              <w:rPr>
                <w:rFonts w:ascii="Times New Roman" w:hAnsi="Times New Roman" w:cs="Times New Roman"/>
                <w:sz w:val="20"/>
                <w:szCs w:val="20"/>
              </w:rPr>
              <w:t>Выставки работ, коллективные творческие дела, игровые марафоны</w:t>
            </w:r>
          </w:p>
        </w:tc>
      </w:tr>
      <w:tr w:rsidR="00D939A3" w:rsidRPr="0014645F" w:rsidTr="00F9019D">
        <w:tc>
          <w:tcPr>
            <w:tcW w:w="3085" w:type="dxa"/>
            <w:vAlign w:val="center"/>
          </w:tcPr>
          <w:p w:rsidR="00D939A3" w:rsidRPr="0014645F" w:rsidRDefault="00D939A3" w:rsidP="00F9019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4645F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Художественно-эстетическая творческая деятельность</w:t>
            </w:r>
          </w:p>
        </w:tc>
        <w:tc>
          <w:tcPr>
            <w:tcW w:w="6486" w:type="dxa"/>
          </w:tcPr>
          <w:p w:rsidR="00D939A3" w:rsidRPr="0014645F" w:rsidRDefault="00D939A3" w:rsidP="00F9019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4645F">
              <w:rPr>
                <w:rFonts w:ascii="Times New Roman" w:hAnsi="Times New Roman" w:cs="Times New Roman"/>
                <w:sz w:val="20"/>
                <w:szCs w:val="20"/>
              </w:rPr>
              <w:t>Творческий отчёт, конкурсы рисунков, выставки работ</w:t>
            </w:r>
          </w:p>
        </w:tc>
      </w:tr>
      <w:tr w:rsidR="00D939A3" w:rsidRPr="0014645F" w:rsidTr="00F9019D">
        <w:tc>
          <w:tcPr>
            <w:tcW w:w="3085" w:type="dxa"/>
            <w:vAlign w:val="center"/>
          </w:tcPr>
          <w:p w:rsidR="00D939A3" w:rsidRPr="0014645F" w:rsidRDefault="00D939A3" w:rsidP="00F9019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4645F">
              <w:rPr>
                <w:rFonts w:ascii="Times New Roman" w:hAnsi="Times New Roman" w:cs="Times New Roman"/>
                <w:sz w:val="20"/>
                <w:szCs w:val="20"/>
              </w:rPr>
              <w:t>«Учение с увлечением!»</w:t>
            </w:r>
          </w:p>
        </w:tc>
        <w:tc>
          <w:tcPr>
            <w:tcW w:w="6486" w:type="dxa"/>
          </w:tcPr>
          <w:p w:rsidR="00D939A3" w:rsidRPr="0014645F" w:rsidRDefault="00D939A3" w:rsidP="00F9019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4645F">
              <w:rPr>
                <w:rFonts w:ascii="Times New Roman" w:hAnsi="Times New Roman" w:cs="Times New Roman"/>
                <w:sz w:val="20"/>
                <w:szCs w:val="20"/>
              </w:rPr>
              <w:t>Предметные олимпиады, викторины</w:t>
            </w:r>
          </w:p>
        </w:tc>
      </w:tr>
    </w:tbl>
    <w:p w:rsidR="00D939A3" w:rsidRDefault="00D939A3" w:rsidP="00D939A3">
      <w:pPr>
        <w:pStyle w:val="2"/>
        <w:ind w:firstLine="0"/>
        <w:jc w:val="center"/>
        <w:rPr>
          <w:b/>
          <w:bCs/>
          <w:szCs w:val="24"/>
        </w:rPr>
      </w:pPr>
    </w:p>
    <w:p w:rsidR="00D939A3" w:rsidRDefault="00D939A3" w:rsidP="00D939A3">
      <w:pPr>
        <w:pStyle w:val="2"/>
        <w:ind w:firstLine="0"/>
        <w:jc w:val="center"/>
        <w:rPr>
          <w:b/>
          <w:bCs/>
          <w:szCs w:val="24"/>
        </w:rPr>
      </w:pPr>
    </w:p>
    <w:p w:rsidR="00D939A3" w:rsidRDefault="00D939A3" w:rsidP="00D939A3">
      <w:pPr>
        <w:pStyle w:val="2"/>
        <w:ind w:firstLine="0"/>
        <w:jc w:val="center"/>
        <w:rPr>
          <w:b/>
          <w:bCs/>
          <w:szCs w:val="24"/>
        </w:rPr>
      </w:pPr>
    </w:p>
    <w:p w:rsidR="00D939A3" w:rsidRDefault="00D939A3" w:rsidP="00D939A3">
      <w:pPr>
        <w:pStyle w:val="2"/>
        <w:ind w:firstLine="0"/>
        <w:jc w:val="center"/>
        <w:rPr>
          <w:b/>
          <w:bCs/>
          <w:szCs w:val="24"/>
        </w:rPr>
      </w:pPr>
    </w:p>
    <w:p w:rsidR="00D939A3" w:rsidRDefault="00D939A3" w:rsidP="00D939A3">
      <w:pPr>
        <w:pStyle w:val="2"/>
        <w:ind w:firstLine="0"/>
        <w:jc w:val="center"/>
        <w:rPr>
          <w:b/>
          <w:bCs/>
          <w:szCs w:val="24"/>
        </w:rPr>
      </w:pPr>
    </w:p>
    <w:p w:rsidR="00D939A3" w:rsidRDefault="00D939A3" w:rsidP="00D939A3">
      <w:pPr>
        <w:pStyle w:val="2"/>
        <w:ind w:firstLine="0"/>
        <w:jc w:val="center"/>
        <w:rPr>
          <w:b/>
          <w:bCs/>
          <w:szCs w:val="24"/>
        </w:rPr>
      </w:pPr>
    </w:p>
    <w:p w:rsidR="00D939A3" w:rsidRDefault="00D939A3" w:rsidP="00D939A3">
      <w:pPr>
        <w:pStyle w:val="2"/>
        <w:ind w:firstLine="0"/>
        <w:jc w:val="center"/>
        <w:rPr>
          <w:b/>
          <w:bCs/>
          <w:szCs w:val="24"/>
        </w:rPr>
      </w:pPr>
    </w:p>
    <w:p w:rsidR="00D939A3" w:rsidRDefault="00D939A3" w:rsidP="00D939A3">
      <w:pPr>
        <w:pStyle w:val="2"/>
        <w:ind w:firstLine="0"/>
        <w:jc w:val="center"/>
        <w:rPr>
          <w:b/>
          <w:bCs/>
          <w:szCs w:val="24"/>
        </w:rPr>
      </w:pPr>
    </w:p>
    <w:p w:rsidR="00D939A3" w:rsidRDefault="00D939A3" w:rsidP="00D939A3">
      <w:pPr>
        <w:pStyle w:val="2"/>
        <w:ind w:firstLine="0"/>
        <w:jc w:val="center"/>
        <w:rPr>
          <w:b/>
          <w:bCs/>
          <w:szCs w:val="24"/>
        </w:rPr>
      </w:pPr>
    </w:p>
    <w:p w:rsidR="00D939A3" w:rsidRDefault="00D939A3" w:rsidP="00D939A3">
      <w:pPr>
        <w:pStyle w:val="2"/>
        <w:ind w:firstLine="0"/>
        <w:jc w:val="center"/>
        <w:rPr>
          <w:b/>
          <w:bCs/>
          <w:szCs w:val="24"/>
        </w:rPr>
      </w:pPr>
    </w:p>
    <w:p w:rsidR="00D939A3" w:rsidRDefault="00D939A3" w:rsidP="00D939A3">
      <w:pPr>
        <w:pStyle w:val="2"/>
        <w:ind w:firstLine="0"/>
        <w:jc w:val="center"/>
        <w:rPr>
          <w:b/>
          <w:bCs/>
          <w:szCs w:val="24"/>
        </w:rPr>
      </w:pPr>
    </w:p>
    <w:p w:rsidR="00D939A3" w:rsidRDefault="00D939A3" w:rsidP="00D939A3">
      <w:pPr>
        <w:pStyle w:val="2"/>
        <w:ind w:firstLine="0"/>
        <w:jc w:val="center"/>
        <w:rPr>
          <w:b/>
          <w:bCs/>
          <w:szCs w:val="24"/>
        </w:rPr>
      </w:pPr>
    </w:p>
    <w:p w:rsidR="00D939A3" w:rsidRDefault="00D939A3" w:rsidP="00D939A3">
      <w:pPr>
        <w:pStyle w:val="2"/>
        <w:ind w:firstLine="0"/>
        <w:jc w:val="center"/>
        <w:rPr>
          <w:b/>
          <w:bCs/>
          <w:szCs w:val="24"/>
        </w:rPr>
      </w:pPr>
    </w:p>
    <w:p w:rsidR="00D939A3" w:rsidRDefault="00D939A3" w:rsidP="00D939A3">
      <w:pPr>
        <w:pStyle w:val="2"/>
        <w:ind w:firstLine="0"/>
        <w:jc w:val="center"/>
        <w:rPr>
          <w:b/>
          <w:bCs/>
          <w:szCs w:val="24"/>
        </w:rPr>
      </w:pPr>
    </w:p>
    <w:p w:rsidR="00D939A3" w:rsidRDefault="00D939A3" w:rsidP="00D939A3">
      <w:pPr>
        <w:pStyle w:val="2"/>
        <w:ind w:firstLine="0"/>
        <w:jc w:val="center"/>
        <w:rPr>
          <w:b/>
          <w:bCs/>
          <w:szCs w:val="24"/>
        </w:rPr>
      </w:pPr>
    </w:p>
    <w:p w:rsidR="00D939A3" w:rsidRDefault="00D939A3" w:rsidP="00D939A3">
      <w:pPr>
        <w:pStyle w:val="2"/>
        <w:ind w:firstLine="0"/>
        <w:jc w:val="center"/>
        <w:rPr>
          <w:b/>
          <w:bCs/>
          <w:szCs w:val="24"/>
        </w:rPr>
      </w:pPr>
    </w:p>
    <w:p w:rsidR="00D939A3" w:rsidRDefault="00D939A3" w:rsidP="00D939A3">
      <w:pPr>
        <w:pStyle w:val="2"/>
        <w:ind w:firstLine="0"/>
        <w:jc w:val="center"/>
        <w:rPr>
          <w:b/>
          <w:bCs/>
          <w:szCs w:val="24"/>
        </w:rPr>
      </w:pPr>
    </w:p>
    <w:p w:rsidR="00D939A3" w:rsidRDefault="00D939A3" w:rsidP="00D939A3">
      <w:pPr>
        <w:pStyle w:val="2"/>
        <w:ind w:firstLine="0"/>
        <w:jc w:val="center"/>
        <w:rPr>
          <w:b/>
          <w:bCs/>
          <w:szCs w:val="24"/>
        </w:rPr>
      </w:pPr>
    </w:p>
    <w:p w:rsidR="00D939A3" w:rsidRDefault="00D939A3" w:rsidP="00D939A3">
      <w:pPr>
        <w:pStyle w:val="2"/>
        <w:ind w:firstLine="0"/>
        <w:jc w:val="center"/>
        <w:rPr>
          <w:b/>
          <w:bCs/>
          <w:szCs w:val="24"/>
        </w:rPr>
      </w:pPr>
    </w:p>
    <w:p w:rsidR="00D939A3" w:rsidRDefault="00D939A3" w:rsidP="00D939A3">
      <w:pPr>
        <w:pStyle w:val="2"/>
        <w:ind w:firstLine="0"/>
        <w:jc w:val="center"/>
        <w:rPr>
          <w:b/>
          <w:bCs/>
          <w:szCs w:val="24"/>
        </w:rPr>
      </w:pPr>
    </w:p>
    <w:p w:rsidR="00D939A3" w:rsidRDefault="00D939A3" w:rsidP="00D939A3">
      <w:pPr>
        <w:pStyle w:val="2"/>
        <w:ind w:firstLine="0"/>
        <w:jc w:val="center"/>
        <w:rPr>
          <w:b/>
          <w:bCs/>
          <w:szCs w:val="24"/>
        </w:rPr>
      </w:pPr>
    </w:p>
    <w:p w:rsidR="00D939A3" w:rsidRDefault="00D939A3" w:rsidP="00D939A3">
      <w:pPr>
        <w:pStyle w:val="2"/>
        <w:ind w:firstLine="0"/>
        <w:jc w:val="center"/>
        <w:rPr>
          <w:b/>
          <w:bCs/>
          <w:szCs w:val="24"/>
        </w:rPr>
      </w:pPr>
    </w:p>
    <w:p w:rsidR="00D939A3" w:rsidRDefault="00D939A3" w:rsidP="00D939A3">
      <w:pPr>
        <w:pStyle w:val="2"/>
        <w:ind w:firstLine="0"/>
        <w:jc w:val="center"/>
        <w:rPr>
          <w:b/>
          <w:bCs/>
          <w:szCs w:val="24"/>
        </w:rPr>
      </w:pPr>
    </w:p>
    <w:p w:rsidR="00D939A3" w:rsidRDefault="00D939A3" w:rsidP="00D939A3">
      <w:pPr>
        <w:pStyle w:val="2"/>
        <w:ind w:firstLine="0"/>
        <w:jc w:val="center"/>
        <w:rPr>
          <w:b/>
          <w:bCs/>
          <w:szCs w:val="24"/>
        </w:rPr>
      </w:pPr>
    </w:p>
    <w:p w:rsidR="00D939A3" w:rsidRDefault="00D939A3" w:rsidP="00D939A3">
      <w:pPr>
        <w:pStyle w:val="2"/>
        <w:ind w:firstLine="0"/>
        <w:jc w:val="center"/>
        <w:rPr>
          <w:b/>
          <w:bCs/>
          <w:szCs w:val="24"/>
        </w:rPr>
      </w:pPr>
    </w:p>
    <w:p w:rsidR="00D939A3" w:rsidRDefault="00D939A3" w:rsidP="00D939A3">
      <w:pPr>
        <w:pStyle w:val="2"/>
        <w:ind w:firstLine="0"/>
        <w:jc w:val="center"/>
        <w:rPr>
          <w:b/>
          <w:bCs/>
          <w:szCs w:val="24"/>
        </w:rPr>
      </w:pPr>
    </w:p>
    <w:p w:rsidR="00D939A3" w:rsidRDefault="00D939A3" w:rsidP="00D939A3">
      <w:pPr>
        <w:pStyle w:val="2"/>
        <w:ind w:firstLine="0"/>
        <w:jc w:val="center"/>
        <w:rPr>
          <w:b/>
          <w:bCs/>
          <w:szCs w:val="24"/>
        </w:rPr>
      </w:pPr>
    </w:p>
    <w:p w:rsidR="00D939A3" w:rsidRDefault="00D939A3" w:rsidP="00D939A3">
      <w:pPr>
        <w:pStyle w:val="2"/>
        <w:ind w:firstLine="0"/>
        <w:jc w:val="center"/>
        <w:rPr>
          <w:b/>
          <w:bCs/>
          <w:szCs w:val="24"/>
        </w:rPr>
      </w:pPr>
    </w:p>
    <w:p w:rsidR="00D939A3" w:rsidRDefault="00D939A3" w:rsidP="00D939A3">
      <w:pPr>
        <w:pStyle w:val="2"/>
        <w:ind w:firstLine="0"/>
        <w:jc w:val="center"/>
        <w:rPr>
          <w:b/>
          <w:bCs/>
          <w:szCs w:val="24"/>
        </w:rPr>
      </w:pPr>
    </w:p>
    <w:p w:rsidR="00D939A3" w:rsidRDefault="00D939A3" w:rsidP="00D939A3">
      <w:pPr>
        <w:pStyle w:val="2"/>
        <w:ind w:firstLine="0"/>
        <w:jc w:val="center"/>
        <w:rPr>
          <w:b/>
          <w:bCs/>
          <w:szCs w:val="24"/>
        </w:rPr>
      </w:pPr>
    </w:p>
    <w:p w:rsidR="00D939A3" w:rsidRDefault="00D939A3" w:rsidP="00D939A3">
      <w:pPr>
        <w:pStyle w:val="2"/>
        <w:ind w:firstLine="0"/>
        <w:jc w:val="center"/>
        <w:rPr>
          <w:b/>
          <w:bCs/>
          <w:szCs w:val="24"/>
        </w:rPr>
      </w:pPr>
    </w:p>
    <w:p w:rsidR="00D939A3" w:rsidRDefault="00D939A3" w:rsidP="00D939A3">
      <w:pPr>
        <w:pStyle w:val="2"/>
        <w:ind w:firstLine="0"/>
        <w:jc w:val="center"/>
        <w:rPr>
          <w:b/>
          <w:bCs/>
          <w:szCs w:val="24"/>
        </w:rPr>
      </w:pPr>
    </w:p>
    <w:p w:rsidR="00D939A3" w:rsidRDefault="00D939A3" w:rsidP="00D939A3">
      <w:pPr>
        <w:pStyle w:val="2"/>
        <w:ind w:firstLine="0"/>
        <w:jc w:val="center"/>
        <w:rPr>
          <w:b/>
          <w:bCs/>
          <w:szCs w:val="24"/>
        </w:rPr>
      </w:pPr>
    </w:p>
    <w:p w:rsidR="00D939A3" w:rsidRDefault="00D939A3" w:rsidP="00D939A3">
      <w:pPr>
        <w:pStyle w:val="2"/>
        <w:ind w:firstLine="0"/>
        <w:jc w:val="center"/>
        <w:rPr>
          <w:b/>
          <w:bCs/>
          <w:szCs w:val="24"/>
        </w:rPr>
      </w:pPr>
    </w:p>
    <w:p w:rsidR="00D939A3" w:rsidRDefault="00D939A3" w:rsidP="00D939A3">
      <w:pPr>
        <w:pStyle w:val="2"/>
        <w:ind w:firstLine="0"/>
        <w:jc w:val="center"/>
        <w:rPr>
          <w:b/>
          <w:bCs/>
          <w:szCs w:val="24"/>
        </w:rPr>
      </w:pPr>
    </w:p>
    <w:p w:rsidR="00D939A3" w:rsidRDefault="00D939A3" w:rsidP="00D939A3">
      <w:pPr>
        <w:pStyle w:val="2"/>
        <w:ind w:firstLine="0"/>
        <w:jc w:val="center"/>
        <w:rPr>
          <w:b/>
          <w:bCs/>
          <w:szCs w:val="24"/>
        </w:rPr>
      </w:pPr>
    </w:p>
    <w:p w:rsidR="00D939A3" w:rsidRDefault="00D939A3" w:rsidP="00D939A3">
      <w:pPr>
        <w:pStyle w:val="2"/>
        <w:ind w:firstLine="0"/>
        <w:jc w:val="center"/>
        <w:rPr>
          <w:b/>
          <w:bCs/>
          <w:szCs w:val="24"/>
        </w:rPr>
      </w:pPr>
    </w:p>
    <w:p w:rsidR="00D939A3" w:rsidRDefault="00D939A3" w:rsidP="00D939A3">
      <w:pPr>
        <w:pStyle w:val="2"/>
        <w:ind w:firstLine="0"/>
        <w:jc w:val="center"/>
        <w:rPr>
          <w:b/>
          <w:bCs/>
          <w:szCs w:val="24"/>
        </w:rPr>
      </w:pPr>
    </w:p>
    <w:p w:rsidR="00D939A3" w:rsidRDefault="00D939A3" w:rsidP="00D939A3">
      <w:pPr>
        <w:pStyle w:val="2"/>
        <w:ind w:firstLine="0"/>
        <w:jc w:val="center"/>
        <w:rPr>
          <w:b/>
          <w:bCs/>
          <w:szCs w:val="24"/>
        </w:rPr>
      </w:pPr>
    </w:p>
    <w:p w:rsidR="00D939A3" w:rsidRDefault="00D939A3" w:rsidP="00D939A3">
      <w:pPr>
        <w:pStyle w:val="2"/>
        <w:ind w:firstLine="0"/>
        <w:jc w:val="center"/>
        <w:rPr>
          <w:b/>
          <w:bCs/>
          <w:szCs w:val="24"/>
        </w:rPr>
      </w:pPr>
    </w:p>
    <w:p w:rsidR="00D939A3" w:rsidRDefault="00D939A3" w:rsidP="00D939A3">
      <w:pPr>
        <w:pStyle w:val="2"/>
        <w:ind w:firstLine="0"/>
        <w:jc w:val="center"/>
        <w:rPr>
          <w:b/>
          <w:bCs/>
          <w:szCs w:val="24"/>
        </w:rPr>
      </w:pPr>
    </w:p>
    <w:p w:rsidR="00D939A3" w:rsidRDefault="00D939A3" w:rsidP="00D939A3">
      <w:pPr>
        <w:pStyle w:val="2"/>
        <w:ind w:firstLine="0"/>
        <w:jc w:val="center"/>
        <w:rPr>
          <w:b/>
          <w:bCs/>
          <w:szCs w:val="24"/>
        </w:rPr>
      </w:pPr>
    </w:p>
    <w:p w:rsidR="00D939A3" w:rsidRDefault="00D939A3" w:rsidP="00D939A3">
      <w:pPr>
        <w:pStyle w:val="2"/>
        <w:ind w:firstLine="0"/>
        <w:jc w:val="center"/>
        <w:rPr>
          <w:b/>
          <w:bCs/>
          <w:szCs w:val="24"/>
        </w:rPr>
      </w:pPr>
    </w:p>
    <w:p w:rsidR="00D939A3" w:rsidRDefault="00D939A3" w:rsidP="00D939A3">
      <w:pPr>
        <w:pStyle w:val="2"/>
        <w:ind w:firstLine="0"/>
        <w:jc w:val="center"/>
        <w:rPr>
          <w:b/>
          <w:bCs/>
          <w:szCs w:val="24"/>
        </w:rPr>
      </w:pPr>
    </w:p>
    <w:p w:rsidR="00D939A3" w:rsidRDefault="00D939A3" w:rsidP="00D939A3">
      <w:pPr>
        <w:pStyle w:val="2"/>
        <w:ind w:firstLine="0"/>
        <w:jc w:val="center"/>
        <w:rPr>
          <w:b/>
          <w:bCs/>
          <w:szCs w:val="24"/>
        </w:rPr>
      </w:pPr>
    </w:p>
    <w:p w:rsidR="00D939A3" w:rsidRDefault="00D939A3" w:rsidP="00D939A3">
      <w:pPr>
        <w:pStyle w:val="2"/>
        <w:ind w:firstLine="0"/>
        <w:jc w:val="center"/>
        <w:rPr>
          <w:b/>
          <w:bCs/>
          <w:szCs w:val="24"/>
        </w:rPr>
      </w:pPr>
    </w:p>
    <w:p w:rsidR="00D939A3" w:rsidRDefault="00D939A3" w:rsidP="00D939A3">
      <w:pPr>
        <w:pStyle w:val="2"/>
        <w:ind w:firstLine="0"/>
        <w:jc w:val="center"/>
        <w:rPr>
          <w:b/>
          <w:bCs/>
          <w:szCs w:val="24"/>
        </w:rPr>
      </w:pPr>
    </w:p>
    <w:p w:rsidR="00D939A3" w:rsidRDefault="00D939A3" w:rsidP="00D939A3">
      <w:pPr>
        <w:pStyle w:val="2"/>
        <w:ind w:firstLine="0"/>
        <w:jc w:val="center"/>
        <w:rPr>
          <w:b/>
          <w:bCs/>
          <w:szCs w:val="24"/>
        </w:rPr>
        <w:sectPr w:rsidR="00D939A3" w:rsidSect="00F901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39A3" w:rsidRPr="00FD0091" w:rsidRDefault="00D939A3" w:rsidP="00D939A3">
      <w:pPr>
        <w:pStyle w:val="2"/>
        <w:ind w:firstLine="0"/>
        <w:jc w:val="center"/>
        <w:rPr>
          <w:b/>
          <w:bCs/>
          <w:szCs w:val="24"/>
        </w:rPr>
      </w:pPr>
      <w:r w:rsidRPr="00BD2E4C">
        <w:rPr>
          <w:b/>
          <w:bCs/>
          <w:szCs w:val="24"/>
        </w:rPr>
        <w:lastRenderedPageBreak/>
        <w:t>НАЧАЛЬН</w:t>
      </w:r>
      <w:r>
        <w:rPr>
          <w:b/>
          <w:bCs/>
          <w:szCs w:val="24"/>
        </w:rPr>
        <w:t>ОЕ ОБЩЕЕ ОБРАЗОВАНИЕ</w:t>
      </w:r>
    </w:p>
    <w:p w:rsidR="00D939A3" w:rsidRDefault="00D939A3" w:rsidP="00D939A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D939A3" w:rsidRPr="001028CC" w:rsidRDefault="00D939A3" w:rsidP="00D939A3">
      <w:pPr>
        <w:pStyle w:val="a6"/>
        <w:jc w:val="center"/>
        <w:rPr>
          <w:rFonts w:ascii="Times New Roman" w:hAnsi="Times New Roman" w:cs="Times New Roman"/>
          <w:b/>
          <w:lang w:eastAsia="ru-RU"/>
        </w:rPr>
      </w:pPr>
      <w:r w:rsidRPr="00C2054F">
        <w:rPr>
          <w:rFonts w:ascii="Times New Roman" w:hAnsi="Times New Roman" w:cs="Times New Roman"/>
          <w:b/>
          <w:lang w:eastAsia="ru-RU"/>
        </w:rPr>
        <w:t>(5-дневная учебная неделя)</w:t>
      </w:r>
    </w:p>
    <w:p w:rsidR="00D939A3" w:rsidRDefault="00D939A3" w:rsidP="00D939A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618"/>
        <w:gridCol w:w="3648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D939A3" w:rsidTr="00F9019D">
        <w:tc>
          <w:tcPr>
            <w:tcW w:w="6000" w:type="dxa"/>
            <w:vMerge w:val="restart"/>
            <w:shd w:val="clear" w:color="auto" w:fill="D9D9D9"/>
          </w:tcPr>
          <w:p w:rsidR="00D939A3" w:rsidRDefault="00D939A3" w:rsidP="00F9019D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D939A3" w:rsidRDefault="00D939A3" w:rsidP="00F9019D">
            <w:r>
              <w:rPr>
                <w:b/>
              </w:rPr>
              <w:t>Учебный предмет/курс</w:t>
            </w:r>
          </w:p>
        </w:tc>
        <w:tc>
          <w:tcPr>
            <w:tcW w:w="11640" w:type="dxa"/>
            <w:gridSpan w:val="8"/>
            <w:shd w:val="clear" w:color="auto" w:fill="D9D9D9"/>
          </w:tcPr>
          <w:p w:rsidR="00D939A3" w:rsidRDefault="00D939A3" w:rsidP="00F9019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939A3" w:rsidTr="00F9019D">
        <w:tc>
          <w:tcPr>
            <w:tcW w:w="1455" w:type="dxa"/>
            <w:vMerge/>
          </w:tcPr>
          <w:p w:rsidR="00D939A3" w:rsidRDefault="00D939A3" w:rsidP="00F9019D"/>
        </w:tc>
        <w:tc>
          <w:tcPr>
            <w:tcW w:w="1455" w:type="dxa"/>
            <w:vMerge/>
          </w:tcPr>
          <w:p w:rsidR="00D939A3" w:rsidRDefault="00D939A3" w:rsidP="00F9019D"/>
        </w:tc>
        <w:tc>
          <w:tcPr>
            <w:tcW w:w="0" w:type="dxa"/>
            <w:shd w:val="clear" w:color="auto" w:fill="D9D9D9"/>
          </w:tcPr>
          <w:p w:rsidR="00D939A3" w:rsidRDefault="00D939A3" w:rsidP="00F9019D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D939A3" w:rsidRDefault="00D939A3" w:rsidP="00F9019D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D939A3" w:rsidRDefault="00D939A3" w:rsidP="00F9019D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D939A3" w:rsidRDefault="00D939A3" w:rsidP="00F9019D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D939A3" w:rsidRDefault="00D939A3" w:rsidP="00F9019D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D939A3" w:rsidRDefault="00D939A3" w:rsidP="00F9019D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D939A3" w:rsidRDefault="00D939A3" w:rsidP="00F9019D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D939A3" w:rsidRDefault="00D939A3" w:rsidP="00F9019D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D939A3" w:rsidTr="00F9019D">
        <w:tc>
          <w:tcPr>
            <w:tcW w:w="14550" w:type="dxa"/>
            <w:gridSpan w:val="10"/>
            <w:shd w:val="clear" w:color="auto" w:fill="FFFFB3"/>
          </w:tcPr>
          <w:p w:rsidR="00D939A3" w:rsidRDefault="00D939A3" w:rsidP="00F9019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939A3" w:rsidTr="00F9019D">
        <w:tc>
          <w:tcPr>
            <w:tcW w:w="1455" w:type="dxa"/>
            <w:vMerge w:val="restart"/>
          </w:tcPr>
          <w:p w:rsidR="00D939A3" w:rsidRDefault="00D939A3" w:rsidP="00F9019D">
            <w:r>
              <w:t>Русский язык и литературное чтение</w:t>
            </w:r>
          </w:p>
        </w:tc>
        <w:tc>
          <w:tcPr>
            <w:tcW w:w="1455" w:type="dxa"/>
          </w:tcPr>
          <w:p w:rsidR="00D939A3" w:rsidRDefault="00D939A3" w:rsidP="00F9019D">
            <w:r>
              <w:t>Русский язык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5</w:t>
            </w:r>
          </w:p>
        </w:tc>
      </w:tr>
      <w:tr w:rsidR="00D939A3" w:rsidTr="00F9019D">
        <w:tc>
          <w:tcPr>
            <w:tcW w:w="1455" w:type="dxa"/>
            <w:vMerge/>
          </w:tcPr>
          <w:p w:rsidR="00D939A3" w:rsidRDefault="00D939A3" w:rsidP="00F9019D"/>
        </w:tc>
        <w:tc>
          <w:tcPr>
            <w:tcW w:w="1455" w:type="dxa"/>
          </w:tcPr>
          <w:p w:rsidR="00D939A3" w:rsidRDefault="00D939A3" w:rsidP="00F9019D">
            <w:r>
              <w:t>Литературное чтение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4</w:t>
            </w:r>
          </w:p>
        </w:tc>
      </w:tr>
      <w:tr w:rsidR="00D939A3" w:rsidTr="00F9019D">
        <w:tc>
          <w:tcPr>
            <w:tcW w:w="1455" w:type="dxa"/>
          </w:tcPr>
          <w:p w:rsidR="00D939A3" w:rsidRDefault="00D939A3" w:rsidP="00F9019D">
            <w:r>
              <w:t>Иностранный язык</w:t>
            </w:r>
          </w:p>
        </w:tc>
        <w:tc>
          <w:tcPr>
            <w:tcW w:w="1455" w:type="dxa"/>
          </w:tcPr>
          <w:p w:rsidR="00D939A3" w:rsidRDefault="00D939A3" w:rsidP="00F9019D">
            <w:r>
              <w:t>Иностранный язык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2</w:t>
            </w:r>
          </w:p>
        </w:tc>
      </w:tr>
      <w:tr w:rsidR="00D939A3" w:rsidTr="00F9019D">
        <w:tc>
          <w:tcPr>
            <w:tcW w:w="1455" w:type="dxa"/>
          </w:tcPr>
          <w:p w:rsidR="00D939A3" w:rsidRDefault="00D939A3" w:rsidP="00F9019D">
            <w:r>
              <w:t>Математика и информатика</w:t>
            </w:r>
          </w:p>
        </w:tc>
        <w:tc>
          <w:tcPr>
            <w:tcW w:w="1455" w:type="dxa"/>
          </w:tcPr>
          <w:p w:rsidR="00D939A3" w:rsidRDefault="00D939A3" w:rsidP="00F9019D">
            <w:r>
              <w:t>Математика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4</w:t>
            </w:r>
          </w:p>
        </w:tc>
      </w:tr>
      <w:tr w:rsidR="00D939A3" w:rsidTr="00F9019D">
        <w:tc>
          <w:tcPr>
            <w:tcW w:w="1455" w:type="dxa"/>
          </w:tcPr>
          <w:p w:rsidR="00D939A3" w:rsidRDefault="00D939A3" w:rsidP="00F9019D">
            <w:r>
              <w:t>Обществознание и естествознание ("окружающий мир")</w:t>
            </w:r>
          </w:p>
        </w:tc>
        <w:tc>
          <w:tcPr>
            <w:tcW w:w="1455" w:type="dxa"/>
          </w:tcPr>
          <w:p w:rsidR="00D939A3" w:rsidRDefault="00D939A3" w:rsidP="00F9019D">
            <w:r>
              <w:t>Окружающий мир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2</w:t>
            </w:r>
          </w:p>
        </w:tc>
      </w:tr>
      <w:tr w:rsidR="00D939A3" w:rsidTr="00F9019D">
        <w:tc>
          <w:tcPr>
            <w:tcW w:w="1455" w:type="dxa"/>
          </w:tcPr>
          <w:p w:rsidR="00D939A3" w:rsidRDefault="00D939A3" w:rsidP="00F9019D">
            <w: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D939A3" w:rsidRDefault="00D939A3" w:rsidP="00F9019D">
            <w: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1</w:t>
            </w:r>
          </w:p>
        </w:tc>
      </w:tr>
      <w:tr w:rsidR="00D939A3" w:rsidTr="00F9019D">
        <w:tc>
          <w:tcPr>
            <w:tcW w:w="1455" w:type="dxa"/>
            <w:vMerge w:val="restart"/>
          </w:tcPr>
          <w:p w:rsidR="00D939A3" w:rsidRDefault="00D939A3" w:rsidP="00F9019D">
            <w:r>
              <w:t>Искусство</w:t>
            </w:r>
          </w:p>
        </w:tc>
        <w:tc>
          <w:tcPr>
            <w:tcW w:w="1455" w:type="dxa"/>
          </w:tcPr>
          <w:p w:rsidR="00D939A3" w:rsidRDefault="00D939A3" w:rsidP="00F9019D">
            <w:r>
              <w:t>Изобразительное искусство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1</w:t>
            </w:r>
          </w:p>
        </w:tc>
      </w:tr>
      <w:tr w:rsidR="00D939A3" w:rsidTr="00F9019D">
        <w:tc>
          <w:tcPr>
            <w:tcW w:w="1455" w:type="dxa"/>
            <w:vMerge/>
          </w:tcPr>
          <w:p w:rsidR="00D939A3" w:rsidRDefault="00D939A3" w:rsidP="00F9019D"/>
        </w:tc>
        <w:tc>
          <w:tcPr>
            <w:tcW w:w="1455" w:type="dxa"/>
          </w:tcPr>
          <w:p w:rsidR="00D939A3" w:rsidRDefault="00D939A3" w:rsidP="00F9019D">
            <w:r>
              <w:t>Музыка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1</w:t>
            </w:r>
          </w:p>
        </w:tc>
      </w:tr>
      <w:tr w:rsidR="00D939A3" w:rsidTr="00F9019D">
        <w:tc>
          <w:tcPr>
            <w:tcW w:w="1455" w:type="dxa"/>
          </w:tcPr>
          <w:p w:rsidR="00D939A3" w:rsidRDefault="00D939A3" w:rsidP="00F9019D">
            <w:r>
              <w:t>Технология</w:t>
            </w:r>
          </w:p>
        </w:tc>
        <w:tc>
          <w:tcPr>
            <w:tcW w:w="1455" w:type="dxa"/>
          </w:tcPr>
          <w:p w:rsidR="00D939A3" w:rsidRDefault="00D939A3" w:rsidP="00F9019D">
            <w:r>
              <w:t>Труд (технология)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1</w:t>
            </w:r>
          </w:p>
        </w:tc>
      </w:tr>
      <w:tr w:rsidR="00D939A3" w:rsidTr="00F9019D">
        <w:tc>
          <w:tcPr>
            <w:tcW w:w="1455" w:type="dxa"/>
          </w:tcPr>
          <w:p w:rsidR="00D939A3" w:rsidRDefault="00D939A3" w:rsidP="00F9019D">
            <w:r>
              <w:t>Физическая культура</w:t>
            </w:r>
          </w:p>
        </w:tc>
        <w:tc>
          <w:tcPr>
            <w:tcW w:w="1455" w:type="dxa"/>
          </w:tcPr>
          <w:p w:rsidR="00D939A3" w:rsidRDefault="00D939A3" w:rsidP="00F9019D">
            <w:r>
              <w:t>Физическая культура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2</w:t>
            </w:r>
          </w:p>
        </w:tc>
      </w:tr>
      <w:tr w:rsidR="00D939A3" w:rsidTr="00F9019D">
        <w:tc>
          <w:tcPr>
            <w:tcW w:w="2910" w:type="dxa"/>
            <w:gridSpan w:val="2"/>
            <w:shd w:val="clear" w:color="auto" w:fill="00FF00"/>
          </w:tcPr>
          <w:p w:rsidR="00D939A3" w:rsidRDefault="00D939A3" w:rsidP="00F9019D">
            <w: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D939A3" w:rsidRDefault="00D939A3" w:rsidP="00F9019D">
            <w:pPr>
              <w:jc w:val="center"/>
            </w:pPr>
            <w:r>
              <w:t>20</w:t>
            </w:r>
          </w:p>
        </w:tc>
        <w:tc>
          <w:tcPr>
            <w:tcW w:w="1455" w:type="dxa"/>
            <w:shd w:val="clear" w:color="auto" w:fill="00FF00"/>
          </w:tcPr>
          <w:p w:rsidR="00D939A3" w:rsidRDefault="00D939A3" w:rsidP="00F9019D">
            <w:pPr>
              <w:jc w:val="center"/>
            </w:pPr>
            <w:r>
              <w:t>20</w:t>
            </w:r>
          </w:p>
        </w:tc>
        <w:tc>
          <w:tcPr>
            <w:tcW w:w="1455" w:type="dxa"/>
            <w:shd w:val="clear" w:color="auto" w:fill="00FF00"/>
          </w:tcPr>
          <w:p w:rsidR="00D939A3" w:rsidRDefault="00D939A3" w:rsidP="00F9019D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D939A3" w:rsidRDefault="00D939A3" w:rsidP="00F9019D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D939A3" w:rsidRDefault="00D939A3" w:rsidP="00F9019D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D939A3" w:rsidRDefault="00D939A3" w:rsidP="00F9019D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D939A3" w:rsidRDefault="00D939A3" w:rsidP="00F9019D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D939A3" w:rsidRDefault="00D939A3" w:rsidP="00F9019D">
            <w:pPr>
              <w:jc w:val="center"/>
            </w:pPr>
            <w:r>
              <w:t>23</w:t>
            </w:r>
          </w:p>
        </w:tc>
      </w:tr>
      <w:tr w:rsidR="00D939A3" w:rsidTr="00F9019D">
        <w:tc>
          <w:tcPr>
            <w:tcW w:w="14550" w:type="dxa"/>
            <w:gridSpan w:val="10"/>
            <w:shd w:val="clear" w:color="auto" w:fill="FFFFB3"/>
          </w:tcPr>
          <w:p w:rsidR="00D939A3" w:rsidRDefault="00D939A3" w:rsidP="00F9019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939A3" w:rsidTr="00F9019D">
        <w:tc>
          <w:tcPr>
            <w:tcW w:w="2910" w:type="dxa"/>
            <w:gridSpan w:val="2"/>
            <w:shd w:val="clear" w:color="auto" w:fill="D9D9D9"/>
          </w:tcPr>
          <w:p w:rsidR="00D939A3" w:rsidRDefault="00D939A3" w:rsidP="00F9019D">
            <w:r>
              <w:rPr>
                <w:b/>
              </w:rPr>
              <w:t>Наименование учебного курса</w:t>
            </w:r>
          </w:p>
        </w:tc>
        <w:tc>
          <w:tcPr>
            <w:tcW w:w="1455" w:type="dxa"/>
            <w:shd w:val="clear" w:color="auto" w:fill="D9D9D9"/>
          </w:tcPr>
          <w:p w:rsidR="00D939A3" w:rsidRDefault="00D939A3" w:rsidP="00F9019D"/>
        </w:tc>
        <w:tc>
          <w:tcPr>
            <w:tcW w:w="1455" w:type="dxa"/>
            <w:shd w:val="clear" w:color="auto" w:fill="D9D9D9"/>
          </w:tcPr>
          <w:p w:rsidR="00D939A3" w:rsidRDefault="00D939A3" w:rsidP="00F9019D"/>
        </w:tc>
        <w:tc>
          <w:tcPr>
            <w:tcW w:w="1455" w:type="dxa"/>
            <w:shd w:val="clear" w:color="auto" w:fill="D9D9D9"/>
          </w:tcPr>
          <w:p w:rsidR="00D939A3" w:rsidRDefault="00D939A3" w:rsidP="00F9019D"/>
        </w:tc>
        <w:tc>
          <w:tcPr>
            <w:tcW w:w="1455" w:type="dxa"/>
            <w:shd w:val="clear" w:color="auto" w:fill="D9D9D9"/>
          </w:tcPr>
          <w:p w:rsidR="00D939A3" w:rsidRDefault="00D939A3" w:rsidP="00F9019D"/>
        </w:tc>
        <w:tc>
          <w:tcPr>
            <w:tcW w:w="1455" w:type="dxa"/>
            <w:shd w:val="clear" w:color="auto" w:fill="D9D9D9"/>
          </w:tcPr>
          <w:p w:rsidR="00D939A3" w:rsidRDefault="00D939A3" w:rsidP="00F9019D"/>
        </w:tc>
        <w:tc>
          <w:tcPr>
            <w:tcW w:w="1455" w:type="dxa"/>
            <w:shd w:val="clear" w:color="auto" w:fill="D9D9D9"/>
          </w:tcPr>
          <w:p w:rsidR="00D939A3" w:rsidRDefault="00D939A3" w:rsidP="00F9019D"/>
        </w:tc>
        <w:tc>
          <w:tcPr>
            <w:tcW w:w="1455" w:type="dxa"/>
            <w:shd w:val="clear" w:color="auto" w:fill="D9D9D9"/>
          </w:tcPr>
          <w:p w:rsidR="00D939A3" w:rsidRDefault="00D939A3" w:rsidP="00F9019D"/>
        </w:tc>
        <w:tc>
          <w:tcPr>
            <w:tcW w:w="1455" w:type="dxa"/>
            <w:shd w:val="clear" w:color="auto" w:fill="D9D9D9"/>
          </w:tcPr>
          <w:p w:rsidR="00D939A3" w:rsidRDefault="00D939A3" w:rsidP="00F9019D"/>
        </w:tc>
      </w:tr>
      <w:tr w:rsidR="00D939A3" w:rsidTr="00F9019D">
        <w:tc>
          <w:tcPr>
            <w:tcW w:w="2910" w:type="dxa"/>
            <w:gridSpan w:val="2"/>
          </w:tcPr>
          <w:p w:rsidR="00D939A3" w:rsidRDefault="00D939A3" w:rsidP="00F9019D">
            <w:r>
              <w:t>Физическая культура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D939A3" w:rsidRDefault="00D939A3" w:rsidP="00F9019D">
            <w:pPr>
              <w:jc w:val="center"/>
            </w:pPr>
            <w:r>
              <w:t>0</w:t>
            </w:r>
          </w:p>
        </w:tc>
      </w:tr>
      <w:tr w:rsidR="00D939A3" w:rsidTr="00F9019D">
        <w:tc>
          <w:tcPr>
            <w:tcW w:w="2910" w:type="dxa"/>
            <w:gridSpan w:val="2"/>
            <w:shd w:val="clear" w:color="auto" w:fill="00FF00"/>
          </w:tcPr>
          <w:p w:rsidR="00D939A3" w:rsidRDefault="00D939A3" w:rsidP="00F9019D">
            <w: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D939A3" w:rsidRDefault="00D939A3" w:rsidP="00F9019D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D939A3" w:rsidRDefault="00D939A3" w:rsidP="00F9019D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D939A3" w:rsidRDefault="00D939A3" w:rsidP="00F9019D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D939A3" w:rsidRDefault="00D939A3" w:rsidP="00F9019D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D939A3" w:rsidRDefault="00D939A3" w:rsidP="00F9019D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D939A3" w:rsidRDefault="00D939A3" w:rsidP="00F9019D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D939A3" w:rsidRDefault="00D939A3" w:rsidP="00F9019D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00FF00"/>
          </w:tcPr>
          <w:p w:rsidR="00D939A3" w:rsidRDefault="00D939A3" w:rsidP="00F9019D">
            <w:pPr>
              <w:jc w:val="center"/>
            </w:pPr>
            <w:r>
              <w:t>0</w:t>
            </w:r>
          </w:p>
        </w:tc>
      </w:tr>
      <w:tr w:rsidR="00D939A3" w:rsidTr="00F9019D">
        <w:tc>
          <w:tcPr>
            <w:tcW w:w="2910" w:type="dxa"/>
            <w:gridSpan w:val="2"/>
            <w:shd w:val="clear" w:color="auto" w:fill="00FF00"/>
          </w:tcPr>
          <w:p w:rsidR="00D939A3" w:rsidRDefault="00D939A3" w:rsidP="00F9019D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D939A3" w:rsidRDefault="00D939A3" w:rsidP="00F9019D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D939A3" w:rsidRDefault="00D939A3" w:rsidP="00F9019D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D939A3" w:rsidRDefault="00D939A3" w:rsidP="00F9019D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D939A3" w:rsidRDefault="00D939A3" w:rsidP="00F9019D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D939A3" w:rsidRDefault="00D939A3" w:rsidP="00F9019D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D939A3" w:rsidRDefault="00D939A3" w:rsidP="00F9019D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D939A3" w:rsidRDefault="00D939A3" w:rsidP="00F9019D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D939A3" w:rsidRDefault="00D939A3" w:rsidP="00F9019D">
            <w:pPr>
              <w:jc w:val="center"/>
            </w:pPr>
            <w:r>
              <w:t>23</w:t>
            </w:r>
          </w:p>
        </w:tc>
      </w:tr>
      <w:tr w:rsidR="00D939A3" w:rsidTr="00F9019D">
        <w:tc>
          <w:tcPr>
            <w:tcW w:w="2910" w:type="dxa"/>
            <w:gridSpan w:val="2"/>
            <w:shd w:val="clear" w:color="auto" w:fill="FCE3FC"/>
          </w:tcPr>
          <w:p w:rsidR="00D939A3" w:rsidRDefault="00D939A3" w:rsidP="00F9019D">
            <w:r>
              <w:t>Количество учебных недель</w:t>
            </w:r>
          </w:p>
        </w:tc>
        <w:tc>
          <w:tcPr>
            <w:tcW w:w="1455" w:type="dxa"/>
            <w:shd w:val="clear" w:color="auto" w:fill="FCE3FC"/>
          </w:tcPr>
          <w:p w:rsidR="00D939A3" w:rsidRDefault="00D939A3" w:rsidP="00F9019D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FCE3FC"/>
          </w:tcPr>
          <w:p w:rsidR="00D939A3" w:rsidRDefault="00D939A3" w:rsidP="00F9019D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FCE3FC"/>
          </w:tcPr>
          <w:p w:rsidR="00D939A3" w:rsidRDefault="00D939A3" w:rsidP="00F9019D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D939A3" w:rsidRDefault="00D939A3" w:rsidP="00F9019D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D939A3" w:rsidRDefault="00D939A3" w:rsidP="00F9019D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D939A3" w:rsidRDefault="00D939A3" w:rsidP="00F9019D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D939A3" w:rsidRDefault="00D939A3" w:rsidP="00F9019D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D939A3" w:rsidRDefault="00D939A3" w:rsidP="00F9019D">
            <w:pPr>
              <w:jc w:val="center"/>
            </w:pPr>
            <w:r>
              <w:t>34</w:t>
            </w:r>
          </w:p>
        </w:tc>
      </w:tr>
      <w:tr w:rsidR="00D939A3" w:rsidTr="00F9019D">
        <w:tc>
          <w:tcPr>
            <w:tcW w:w="2910" w:type="dxa"/>
            <w:gridSpan w:val="2"/>
            <w:shd w:val="clear" w:color="auto" w:fill="FCE3FC"/>
          </w:tcPr>
          <w:p w:rsidR="00D939A3" w:rsidRDefault="00D939A3" w:rsidP="00F9019D">
            <w:r>
              <w:t>Всего часов в год</w:t>
            </w:r>
          </w:p>
        </w:tc>
        <w:tc>
          <w:tcPr>
            <w:tcW w:w="1455" w:type="dxa"/>
            <w:shd w:val="clear" w:color="auto" w:fill="FCE3FC"/>
          </w:tcPr>
          <w:p w:rsidR="00D939A3" w:rsidRDefault="00D939A3" w:rsidP="00F9019D">
            <w:pPr>
              <w:jc w:val="center"/>
            </w:pPr>
            <w:r>
              <w:t>693</w:t>
            </w:r>
          </w:p>
        </w:tc>
        <w:tc>
          <w:tcPr>
            <w:tcW w:w="1455" w:type="dxa"/>
            <w:shd w:val="clear" w:color="auto" w:fill="FCE3FC"/>
          </w:tcPr>
          <w:p w:rsidR="00D939A3" w:rsidRDefault="00D939A3" w:rsidP="00F9019D">
            <w:pPr>
              <w:jc w:val="center"/>
            </w:pPr>
            <w:r>
              <w:t>693</w:t>
            </w:r>
          </w:p>
        </w:tc>
        <w:tc>
          <w:tcPr>
            <w:tcW w:w="1455" w:type="dxa"/>
            <w:shd w:val="clear" w:color="auto" w:fill="FCE3FC"/>
          </w:tcPr>
          <w:p w:rsidR="00D939A3" w:rsidRDefault="00D939A3" w:rsidP="00F9019D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D939A3" w:rsidRDefault="00D939A3" w:rsidP="00F9019D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D939A3" w:rsidRDefault="00D939A3" w:rsidP="00F9019D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D939A3" w:rsidRDefault="00D939A3" w:rsidP="00F9019D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D939A3" w:rsidRDefault="00D939A3" w:rsidP="00F9019D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D939A3" w:rsidRDefault="00D939A3" w:rsidP="00F9019D">
            <w:pPr>
              <w:jc w:val="center"/>
            </w:pPr>
            <w:r>
              <w:t>782</w:t>
            </w:r>
          </w:p>
        </w:tc>
      </w:tr>
    </w:tbl>
    <w:p w:rsidR="00D939A3" w:rsidRDefault="00D939A3" w:rsidP="00D939A3">
      <w:pPr>
        <w:pStyle w:val="a6"/>
        <w:rPr>
          <w:rFonts w:ascii="Times New Roman" w:hAnsi="Times New Roman" w:cs="Times New Roman"/>
          <w:b/>
          <w:sz w:val="28"/>
          <w:szCs w:val="28"/>
        </w:rPr>
        <w:sectPr w:rsidR="00D939A3" w:rsidSect="00F9019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939A3" w:rsidRPr="00DB5FE4" w:rsidRDefault="00D939A3" w:rsidP="00D939A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FE4">
        <w:rPr>
          <w:rFonts w:ascii="Times New Roman" w:hAnsi="Times New Roman" w:cs="Times New Roman"/>
          <w:b/>
          <w:sz w:val="28"/>
          <w:szCs w:val="28"/>
        </w:rPr>
        <w:lastRenderedPageBreak/>
        <w:t>План внеурочной деятельности НОО (недельный)</w:t>
      </w:r>
    </w:p>
    <w:p w:rsidR="00D939A3" w:rsidRPr="00DB5FE4" w:rsidRDefault="00D939A3" w:rsidP="00D939A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FE4">
        <w:rPr>
          <w:rFonts w:ascii="Times New Roman" w:hAnsi="Times New Roman" w:cs="Times New Roman"/>
          <w:b/>
          <w:sz w:val="28"/>
          <w:szCs w:val="28"/>
        </w:rPr>
        <w:t>2024/2025 учебный год</w:t>
      </w:r>
    </w:p>
    <w:p w:rsidR="00D939A3" w:rsidRPr="00A44F6D" w:rsidRDefault="00D939A3" w:rsidP="00D939A3">
      <w:pPr>
        <w:pStyle w:val="a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bookmarkStart w:id="0" w:name="_GoBack"/>
      <w:bookmarkEnd w:id="0"/>
      <w:r w:rsidRPr="00DB5FE4">
        <w:rPr>
          <w:rFonts w:ascii="Times New Roman" w:hAnsi="Times New Roman" w:cs="Times New Roman"/>
          <w:b/>
          <w:sz w:val="28"/>
          <w:szCs w:val="28"/>
        </w:rPr>
        <w:t>1-4 классы</w:t>
      </w:r>
    </w:p>
    <w:tbl>
      <w:tblPr>
        <w:tblStyle w:val="a7"/>
        <w:tblW w:w="9971" w:type="dxa"/>
        <w:tblInd w:w="-34" w:type="dxa"/>
        <w:tblLayout w:type="fixed"/>
        <w:tblLook w:val="04A0"/>
      </w:tblPr>
      <w:tblGrid>
        <w:gridCol w:w="1985"/>
        <w:gridCol w:w="3260"/>
        <w:gridCol w:w="567"/>
        <w:gridCol w:w="567"/>
        <w:gridCol w:w="567"/>
        <w:gridCol w:w="567"/>
        <w:gridCol w:w="567"/>
        <w:gridCol w:w="567"/>
        <w:gridCol w:w="662"/>
        <w:gridCol w:w="662"/>
      </w:tblGrid>
      <w:tr w:rsidR="00D939A3" w:rsidRPr="0041001B" w:rsidTr="00F9019D">
        <w:tc>
          <w:tcPr>
            <w:tcW w:w="1985" w:type="dxa"/>
            <w:vMerge w:val="restart"/>
            <w:vAlign w:val="center"/>
          </w:tcPr>
          <w:p w:rsidR="00D939A3" w:rsidRPr="003314DF" w:rsidRDefault="00D939A3" w:rsidP="00F9019D">
            <w:pPr>
              <w:pStyle w:val="1"/>
              <w:spacing w:before="59"/>
              <w:ind w:right="134"/>
              <w:outlineLvl w:val="0"/>
              <w:rPr>
                <w:b w:val="0"/>
                <w:sz w:val="22"/>
                <w:szCs w:val="22"/>
              </w:rPr>
            </w:pPr>
            <w:r w:rsidRPr="003314DF">
              <w:rPr>
                <w:sz w:val="22"/>
                <w:szCs w:val="22"/>
              </w:rPr>
              <w:t>Направление</w:t>
            </w:r>
            <w:r>
              <w:rPr>
                <w:sz w:val="22"/>
                <w:szCs w:val="22"/>
              </w:rPr>
              <w:t xml:space="preserve"> </w:t>
            </w:r>
            <w:r w:rsidRPr="003314DF">
              <w:rPr>
                <w:sz w:val="22"/>
                <w:szCs w:val="22"/>
              </w:rPr>
              <w:t xml:space="preserve">внеурочной </w:t>
            </w:r>
            <w:r w:rsidRPr="003314DF">
              <w:rPr>
                <w:spacing w:val="-2"/>
                <w:sz w:val="22"/>
                <w:szCs w:val="22"/>
              </w:rPr>
              <w:t>деятельности</w:t>
            </w:r>
          </w:p>
        </w:tc>
        <w:tc>
          <w:tcPr>
            <w:tcW w:w="3260" w:type="dxa"/>
            <w:vMerge w:val="restart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b w:val="0"/>
                <w:sz w:val="24"/>
                <w:szCs w:val="24"/>
              </w:rPr>
            </w:pPr>
            <w:r w:rsidRPr="0041001B">
              <w:rPr>
                <w:spacing w:val="-2"/>
                <w:sz w:val="24"/>
                <w:szCs w:val="24"/>
              </w:rPr>
              <w:t>Название</w:t>
            </w:r>
          </w:p>
        </w:tc>
        <w:tc>
          <w:tcPr>
            <w:tcW w:w="4726" w:type="dxa"/>
            <w:gridSpan w:val="8"/>
            <w:vAlign w:val="center"/>
          </w:tcPr>
          <w:p w:rsidR="00D939A3" w:rsidRPr="0041001B" w:rsidRDefault="00D939A3" w:rsidP="00F9019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41001B">
              <w:rPr>
                <w:rFonts w:ascii="Times New Roman" w:hAnsi="Times New Roman" w:cs="Times New Roman"/>
                <w:b/>
              </w:rPr>
              <w:t>Классы</w:t>
            </w:r>
          </w:p>
        </w:tc>
      </w:tr>
      <w:tr w:rsidR="00D939A3" w:rsidRPr="0041001B" w:rsidTr="00F9019D">
        <w:tc>
          <w:tcPr>
            <w:tcW w:w="1985" w:type="dxa"/>
            <w:vMerge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b w:val="0"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b w:val="0"/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1а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b w:val="0"/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1б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b w:val="0"/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2а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b w:val="0"/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2б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b w:val="0"/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3а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b w:val="0"/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3б</w:t>
            </w:r>
          </w:p>
        </w:tc>
        <w:tc>
          <w:tcPr>
            <w:tcW w:w="662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4а</w:t>
            </w:r>
          </w:p>
        </w:tc>
        <w:tc>
          <w:tcPr>
            <w:tcW w:w="662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4б</w:t>
            </w:r>
          </w:p>
        </w:tc>
      </w:tr>
      <w:tr w:rsidR="00D939A3" w:rsidRPr="0041001B" w:rsidTr="00F9019D">
        <w:tc>
          <w:tcPr>
            <w:tcW w:w="1985" w:type="dxa"/>
            <w:vMerge w:val="restart"/>
            <w:vAlign w:val="center"/>
          </w:tcPr>
          <w:p w:rsidR="00D939A3" w:rsidRPr="0041001B" w:rsidRDefault="00D939A3" w:rsidP="00F9019D">
            <w:pPr>
              <w:pStyle w:val="a6"/>
              <w:rPr>
                <w:rFonts w:ascii="Times New Roman" w:hAnsi="Times New Roman" w:cs="Times New Roman"/>
              </w:rPr>
            </w:pPr>
            <w:r w:rsidRPr="0041001B">
              <w:rPr>
                <w:rFonts w:ascii="Times New Roman" w:hAnsi="Times New Roman" w:cs="Times New Roman"/>
              </w:rPr>
              <w:t>Спортивно-оздоровительная деятельность</w:t>
            </w:r>
          </w:p>
        </w:tc>
        <w:tc>
          <w:tcPr>
            <w:tcW w:w="3260" w:type="dxa"/>
          </w:tcPr>
          <w:p w:rsidR="00D939A3" w:rsidRPr="00FB0BC4" w:rsidRDefault="00D939A3" w:rsidP="00F9019D">
            <w:pPr>
              <w:pStyle w:val="1"/>
              <w:spacing w:before="59"/>
              <w:ind w:right="134"/>
              <w:jc w:val="left"/>
              <w:outlineLvl w:val="0"/>
              <w:rPr>
                <w:b w:val="0"/>
                <w:sz w:val="22"/>
                <w:szCs w:val="22"/>
              </w:rPr>
            </w:pPr>
            <w:r w:rsidRPr="00FB0BC4">
              <w:rPr>
                <w:b w:val="0"/>
                <w:sz w:val="22"/>
                <w:szCs w:val="22"/>
              </w:rPr>
              <w:t>Секция «Мир шашек»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</w:tr>
      <w:tr w:rsidR="00D939A3" w:rsidRPr="0041001B" w:rsidTr="00F9019D">
        <w:tc>
          <w:tcPr>
            <w:tcW w:w="1985" w:type="dxa"/>
            <w:vMerge/>
            <w:vAlign w:val="center"/>
          </w:tcPr>
          <w:p w:rsidR="00D939A3" w:rsidRPr="0041001B" w:rsidRDefault="00D939A3" w:rsidP="00F9019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939A3" w:rsidRPr="00FB0BC4" w:rsidRDefault="00D939A3" w:rsidP="00F9019D">
            <w:pPr>
              <w:pStyle w:val="1"/>
              <w:spacing w:before="59"/>
              <w:ind w:right="134"/>
              <w:jc w:val="left"/>
              <w:outlineLvl w:val="0"/>
              <w:rPr>
                <w:b w:val="0"/>
                <w:sz w:val="22"/>
                <w:szCs w:val="22"/>
              </w:rPr>
            </w:pPr>
            <w:r w:rsidRPr="00FB0BC4">
              <w:rPr>
                <w:b w:val="0"/>
                <w:sz w:val="22"/>
                <w:szCs w:val="22"/>
              </w:rPr>
              <w:t>Кружок «Подвижные игры»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</w:tr>
      <w:tr w:rsidR="00D939A3" w:rsidRPr="0041001B" w:rsidTr="00F9019D">
        <w:tc>
          <w:tcPr>
            <w:tcW w:w="1985" w:type="dxa"/>
            <w:vMerge/>
            <w:vAlign w:val="center"/>
          </w:tcPr>
          <w:p w:rsidR="00D939A3" w:rsidRPr="0041001B" w:rsidRDefault="00D939A3" w:rsidP="00F9019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939A3" w:rsidRPr="00FB0BC4" w:rsidRDefault="00D939A3" w:rsidP="00F9019D">
            <w:pPr>
              <w:pStyle w:val="1"/>
              <w:spacing w:before="59"/>
              <w:ind w:right="134"/>
              <w:jc w:val="left"/>
              <w:outlineLvl w:val="0"/>
              <w:rPr>
                <w:b w:val="0"/>
                <w:sz w:val="22"/>
                <w:szCs w:val="22"/>
              </w:rPr>
            </w:pPr>
            <w:r w:rsidRPr="00FB0BC4">
              <w:rPr>
                <w:b w:val="0"/>
                <w:sz w:val="22"/>
                <w:szCs w:val="22"/>
              </w:rPr>
              <w:t>Шахматный клуб «Белая ладья»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</w:tr>
      <w:tr w:rsidR="00D939A3" w:rsidRPr="0041001B" w:rsidTr="00F9019D">
        <w:tc>
          <w:tcPr>
            <w:tcW w:w="1985" w:type="dxa"/>
            <w:vMerge/>
            <w:vAlign w:val="center"/>
          </w:tcPr>
          <w:p w:rsidR="00D939A3" w:rsidRPr="0041001B" w:rsidRDefault="00D939A3" w:rsidP="00F9019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939A3" w:rsidRPr="00FB0BC4" w:rsidRDefault="00D939A3" w:rsidP="00F9019D">
            <w:pPr>
              <w:pStyle w:val="1"/>
              <w:spacing w:before="59"/>
              <w:ind w:right="134"/>
              <w:jc w:val="left"/>
              <w:outlineLvl w:val="0"/>
              <w:rPr>
                <w:b w:val="0"/>
                <w:sz w:val="22"/>
                <w:szCs w:val="22"/>
              </w:rPr>
            </w:pPr>
            <w:r w:rsidRPr="00FB0BC4">
              <w:rPr>
                <w:b w:val="0"/>
                <w:sz w:val="22"/>
                <w:szCs w:val="22"/>
              </w:rPr>
              <w:t>Спортивная секция «Пионербол»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939A3" w:rsidRPr="0041001B" w:rsidTr="00F9019D">
        <w:tc>
          <w:tcPr>
            <w:tcW w:w="1985" w:type="dxa"/>
            <w:vMerge/>
            <w:vAlign w:val="center"/>
          </w:tcPr>
          <w:p w:rsidR="00D939A3" w:rsidRPr="0041001B" w:rsidRDefault="00D939A3" w:rsidP="00F9019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939A3" w:rsidRPr="00FB0BC4" w:rsidRDefault="00D939A3" w:rsidP="00F9019D">
            <w:pPr>
              <w:pStyle w:val="1"/>
              <w:spacing w:before="59"/>
              <w:ind w:right="134"/>
              <w:jc w:val="left"/>
              <w:outlineLvl w:val="0"/>
              <w:rPr>
                <w:b w:val="0"/>
                <w:sz w:val="22"/>
                <w:szCs w:val="22"/>
              </w:rPr>
            </w:pPr>
            <w:r w:rsidRPr="00FB0BC4">
              <w:rPr>
                <w:b w:val="0"/>
                <w:sz w:val="22"/>
                <w:szCs w:val="22"/>
              </w:rPr>
              <w:t>Кружок «Школа здоровья»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939A3" w:rsidRPr="0041001B" w:rsidTr="00F9019D">
        <w:tc>
          <w:tcPr>
            <w:tcW w:w="1985" w:type="dxa"/>
            <w:vAlign w:val="center"/>
          </w:tcPr>
          <w:p w:rsidR="00D939A3" w:rsidRPr="0041001B" w:rsidRDefault="00D939A3" w:rsidP="00F9019D">
            <w:pPr>
              <w:pStyle w:val="a6"/>
              <w:rPr>
                <w:rFonts w:ascii="Times New Roman" w:hAnsi="Times New Roman" w:cs="Times New Roman"/>
              </w:rPr>
            </w:pPr>
            <w:r w:rsidRPr="0041001B">
              <w:rPr>
                <w:rFonts w:ascii="Times New Roman" w:hAnsi="Times New Roman" w:cs="Times New Roman"/>
              </w:rPr>
              <w:t>Проектно-исследовательская деятельность</w:t>
            </w:r>
          </w:p>
        </w:tc>
        <w:tc>
          <w:tcPr>
            <w:tcW w:w="3260" w:type="dxa"/>
            <w:vAlign w:val="center"/>
          </w:tcPr>
          <w:p w:rsidR="00D939A3" w:rsidRPr="00FB0BC4" w:rsidRDefault="00D939A3" w:rsidP="00F9019D">
            <w:pPr>
              <w:pStyle w:val="TableParagraph"/>
              <w:ind w:right="134"/>
            </w:pPr>
            <w:r w:rsidRPr="00FB0BC4">
              <w:t>Проект «Мир профессий»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1</w:t>
            </w:r>
          </w:p>
        </w:tc>
        <w:tc>
          <w:tcPr>
            <w:tcW w:w="662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1</w:t>
            </w:r>
          </w:p>
        </w:tc>
        <w:tc>
          <w:tcPr>
            <w:tcW w:w="662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1</w:t>
            </w:r>
          </w:p>
        </w:tc>
      </w:tr>
      <w:tr w:rsidR="00D939A3" w:rsidRPr="0041001B" w:rsidTr="00F9019D">
        <w:tc>
          <w:tcPr>
            <w:tcW w:w="1985" w:type="dxa"/>
            <w:vMerge w:val="restart"/>
            <w:vAlign w:val="center"/>
          </w:tcPr>
          <w:p w:rsidR="00D939A3" w:rsidRPr="0041001B" w:rsidRDefault="00D939A3" w:rsidP="00F9019D">
            <w:pPr>
              <w:pStyle w:val="a6"/>
              <w:rPr>
                <w:rFonts w:ascii="Times New Roman" w:hAnsi="Times New Roman" w:cs="Times New Roman"/>
              </w:rPr>
            </w:pPr>
            <w:r w:rsidRPr="0041001B">
              <w:rPr>
                <w:rFonts w:ascii="Times New Roman" w:hAnsi="Times New Roman" w:cs="Times New Roman"/>
              </w:rPr>
              <w:t>Коммуникативная деятельность</w:t>
            </w:r>
          </w:p>
        </w:tc>
        <w:tc>
          <w:tcPr>
            <w:tcW w:w="3260" w:type="dxa"/>
          </w:tcPr>
          <w:p w:rsidR="00D939A3" w:rsidRPr="00FB0BC4" w:rsidRDefault="00D939A3" w:rsidP="00F9019D">
            <w:pPr>
              <w:pStyle w:val="TableParagraph"/>
              <w:ind w:right="134"/>
            </w:pPr>
            <w:r w:rsidRPr="00FB0BC4">
              <w:t xml:space="preserve">«Разговоры о </w:t>
            </w:r>
            <w:proofErr w:type="gramStart"/>
            <w:r w:rsidRPr="00FB0BC4">
              <w:t>важном</w:t>
            </w:r>
            <w:proofErr w:type="gramEnd"/>
            <w:r w:rsidRPr="00FB0BC4">
              <w:t>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1</w:t>
            </w:r>
          </w:p>
        </w:tc>
        <w:tc>
          <w:tcPr>
            <w:tcW w:w="662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1</w:t>
            </w:r>
          </w:p>
        </w:tc>
        <w:tc>
          <w:tcPr>
            <w:tcW w:w="662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1</w:t>
            </w:r>
          </w:p>
        </w:tc>
      </w:tr>
      <w:tr w:rsidR="00D939A3" w:rsidRPr="0041001B" w:rsidTr="00F9019D">
        <w:tc>
          <w:tcPr>
            <w:tcW w:w="1985" w:type="dxa"/>
            <w:vMerge/>
            <w:vAlign w:val="center"/>
          </w:tcPr>
          <w:p w:rsidR="00D939A3" w:rsidRPr="0041001B" w:rsidRDefault="00D939A3" w:rsidP="00F9019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939A3" w:rsidRPr="00FB0BC4" w:rsidRDefault="00D939A3" w:rsidP="00F9019D">
            <w:pPr>
              <w:pStyle w:val="TableParagraph"/>
              <w:ind w:right="134"/>
            </w:pPr>
            <w:r w:rsidRPr="00FB0BC4">
              <w:t>Учебный курс «Основы функциональной грамотности»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1</w:t>
            </w:r>
          </w:p>
        </w:tc>
        <w:tc>
          <w:tcPr>
            <w:tcW w:w="662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1</w:t>
            </w:r>
          </w:p>
        </w:tc>
        <w:tc>
          <w:tcPr>
            <w:tcW w:w="662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1</w:t>
            </w:r>
          </w:p>
        </w:tc>
      </w:tr>
      <w:tr w:rsidR="00D939A3" w:rsidRPr="0041001B" w:rsidTr="00F9019D">
        <w:tc>
          <w:tcPr>
            <w:tcW w:w="1985" w:type="dxa"/>
            <w:vMerge/>
            <w:vAlign w:val="center"/>
          </w:tcPr>
          <w:p w:rsidR="00D939A3" w:rsidRPr="0041001B" w:rsidRDefault="00D939A3" w:rsidP="00F9019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939A3" w:rsidRPr="00FB0BC4" w:rsidRDefault="00D939A3" w:rsidP="00F9019D">
            <w:pPr>
              <w:pStyle w:val="TableParagraph"/>
              <w:ind w:right="134"/>
            </w:pPr>
            <w:r w:rsidRPr="00FB0BC4">
              <w:t>Программа развития «Орлята России»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1</w:t>
            </w:r>
          </w:p>
        </w:tc>
        <w:tc>
          <w:tcPr>
            <w:tcW w:w="662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1</w:t>
            </w:r>
          </w:p>
        </w:tc>
        <w:tc>
          <w:tcPr>
            <w:tcW w:w="662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1</w:t>
            </w:r>
          </w:p>
        </w:tc>
      </w:tr>
      <w:tr w:rsidR="00D939A3" w:rsidRPr="0041001B" w:rsidTr="00F9019D">
        <w:tc>
          <w:tcPr>
            <w:tcW w:w="1985" w:type="dxa"/>
            <w:vMerge/>
            <w:vAlign w:val="center"/>
          </w:tcPr>
          <w:p w:rsidR="00D939A3" w:rsidRPr="0041001B" w:rsidRDefault="00D939A3" w:rsidP="00F9019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939A3" w:rsidRPr="00FB0BC4" w:rsidRDefault="00D939A3" w:rsidP="00F9019D">
            <w:pPr>
              <w:pStyle w:val="TableParagraph"/>
              <w:ind w:right="134"/>
            </w:pPr>
            <w:r w:rsidRPr="00FB0BC4">
              <w:t>Игровая студия «Переменка»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</w:tr>
      <w:tr w:rsidR="00D939A3" w:rsidRPr="0041001B" w:rsidTr="00F9019D">
        <w:tc>
          <w:tcPr>
            <w:tcW w:w="1985" w:type="dxa"/>
            <w:vMerge w:val="restart"/>
            <w:vAlign w:val="center"/>
          </w:tcPr>
          <w:p w:rsidR="00D939A3" w:rsidRPr="0041001B" w:rsidRDefault="00D939A3" w:rsidP="00F9019D">
            <w:pPr>
              <w:pStyle w:val="a6"/>
              <w:rPr>
                <w:rFonts w:ascii="Times New Roman" w:hAnsi="Times New Roman" w:cs="Times New Roman"/>
              </w:rPr>
            </w:pPr>
            <w:r w:rsidRPr="0041001B">
              <w:rPr>
                <w:rFonts w:ascii="Times New Roman" w:hAnsi="Times New Roman" w:cs="Times New Roman"/>
              </w:rPr>
              <w:t>Художественно-эстетическая творческая деятельность</w:t>
            </w:r>
          </w:p>
        </w:tc>
        <w:tc>
          <w:tcPr>
            <w:tcW w:w="3260" w:type="dxa"/>
          </w:tcPr>
          <w:p w:rsidR="00D939A3" w:rsidRPr="00FB0BC4" w:rsidRDefault="00D939A3" w:rsidP="00F9019D">
            <w:pPr>
              <w:pStyle w:val="TableParagraph"/>
              <w:ind w:right="134"/>
            </w:pPr>
            <w:r w:rsidRPr="00FB0BC4">
              <w:t>Творческая мастерская «Волшебный сундучок»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</w:tr>
      <w:tr w:rsidR="00D939A3" w:rsidRPr="0041001B" w:rsidTr="00F9019D">
        <w:tc>
          <w:tcPr>
            <w:tcW w:w="1985" w:type="dxa"/>
            <w:vMerge/>
            <w:vAlign w:val="center"/>
          </w:tcPr>
          <w:p w:rsidR="00D939A3" w:rsidRPr="0041001B" w:rsidRDefault="00D939A3" w:rsidP="00F9019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D939A3" w:rsidRPr="00FB0BC4" w:rsidRDefault="00D939A3" w:rsidP="00F9019D">
            <w:pPr>
              <w:rPr>
                <w:rFonts w:ascii="Times New Roman" w:hAnsi="Times New Roman" w:cs="Times New Roman"/>
              </w:rPr>
            </w:pPr>
            <w:r w:rsidRPr="00FB0BC4">
              <w:rPr>
                <w:rFonts w:ascii="Times New Roman" w:hAnsi="Times New Roman" w:cs="Times New Roman"/>
              </w:rPr>
              <w:t>Художественная студия «Акварелька»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</w:tr>
      <w:tr w:rsidR="00D939A3" w:rsidRPr="0041001B" w:rsidTr="00F9019D">
        <w:trPr>
          <w:trHeight w:val="271"/>
        </w:trPr>
        <w:tc>
          <w:tcPr>
            <w:tcW w:w="1985" w:type="dxa"/>
            <w:vMerge/>
            <w:vAlign w:val="center"/>
          </w:tcPr>
          <w:p w:rsidR="00D939A3" w:rsidRPr="0041001B" w:rsidRDefault="00D939A3" w:rsidP="00F9019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D939A3" w:rsidRPr="00FB0BC4" w:rsidRDefault="00D939A3" w:rsidP="00F9019D">
            <w:pPr>
              <w:pStyle w:val="a6"/>
              <w:rPr>
                <w:rFonts w:ascii="Times New Roman" w:hAnsi="Times New Roman" w:cs="Times New Roman"/>
              </w:rPr>
            </w:pPr>
            <w:r w:rsidRPr="00FB0BC4">
              <w:rPr>
                <w:rFonts w:ascii="Times New Roman" w:hAnsi="Times New Roman" w:cs="Times New Roman"/>
              </w:rPr>
              <w:t>Музыкальная студия «Весёлые нотки»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</w:tr>
      <w:tr w:rsidR="00D939A3" w:rsidRPr="0041001B" w:rsidTr="00F9019D">
        <w:tc>
          <w:tcPr>
            <w:tcW w:w="1985" w:type="dxa"/>
            <w:vMerge w:val="restart"/>
            <w:vAlign w:val="center"/>
          </w:tcPr>
          <w:p w:rsidR="00D939A3" w:rsidRPr="0041001B" w:rsidRDefault="00D939A3" w:rsidP="00F9019D">
            <w:pPr>
              <w:pStyle w:val="a6"/>
              <w:rPr>
                <w:rFonts w:ascii="Times New Roman" w:hAnsi="Times New Roman" w:cs="Times New Roman"/>
              </w:rPr>
            </w:pPr>
            <w:r w:rsidRPr="0041001B">
              <w:rPr>
                <w:rFonts w:ascii="Times New Roman" w:hAnsi="Times New Roman" w:cs="Times New Roman"/>
              </w:rPr>
              <w:t>«Учение с увлечением!»</w:t>
            </w:r>
          </w:p>
        </w:tc>
        <w:tc>
          <w:tcPr>
            <w:tcW w:w="3260" w:type="dxa"/>
            <w:vAlign w:val="center"/>
          </w:tcPr>
          <w:p w:rsidR="00D939A3" w:rsidRPr="00FB0BC4" w:rsidRDefault="00D939A3" w:rsidP="00F9019D">
            <w:pPr>
              <w:pStyle w:val="a6"/>
              <w:rPr>
                <w:rFonts w:ascii="Times New Roman" w:hAnsi="Times New Roman" w:cs="Times New Roman"/>
              </w:rPr>
            </w:pPr>
            <w:r w:rsidRPr="00FB0BC4">
              <w:rPr>
                <w:rFonts w:ascii="Times New Roman" w:hAnsi="Times New Roman" w:cs="Times New Roman"/>
              </w:rPr>
              <w:t>Кружок «Школа Светофора»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</w:tr>
      <w:tr w:rsidR="00D939A3" w:rsidRPr="0041001B" w:rsidTr="00F9019D">
        <w:tc>
          <w:tcPr>
            <w:tcW w:w="1985" w:type="dxa"/>
            <w:vMerge/>
            <w:vAlign w:val="center"/>
          </w:tcPr>
          <w:p w:rsidR="00D939A3" w:rsidRPr="0041001B" w:rsidRDefault="00D939A3" w:rsidP="00F9019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D939A3" w:rsidRPr="00FB0BC4" w:rsidRDefault="00D939A3" w:rsidP="00F9019D">
            <w:pPr>
              <w:rPr>
                <w:rFonts w:ascii="Times New Roman" w:hAnsi="Times New Roman" w:cs="Times New Roman"/>
              </w:rPr>
            </w:pPr>
            <w:r w:rsidRPr="00FB0BC4">
              <w:rPr>
                <w:rFonts w:ascii="Times New Roman" w:hAnsi="Times New Roman" w:cs="Times New Roman"/>
              </w:rPr>
              <w:t>Учебная лаборатория «Учение с увлечением»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</w:tr>
      <w:tr w:rsidR="00D939A3" w:rsidRPr="0041001B" w:rsidTr="00F9019D">
        <w:tc>
          <w:tcPr>
            <w:tcW w:w="1985" w:type="dxa"/>
            <w:vMerge/>
            <w:vAlign w:val="center"/>
          </w:tcPr>
          <w:p w:rsidR="00D939A3" w:rsidRPr="0041001B" w:rsidRDefault="00D939A3" w:rsidP="00F9019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939A3" w:rsidRPr="00FB0BC4" w:rsidRDefault="00D939A3" w:rsidP="00F9019D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FB0BC4">
              <w:rPr>
                <w:rFonts w:ascii="Times New Roman" w:eastAsia="Calibri" w:hAnsi="Times New Roman" w:cs="Times New Roman"/>
              </w:rPr>
              <w:t>Кружок «</w:t>
            </w:r>
            <w:r>
              <w:rPr>
                <w:rFonts w:ascii="Times New Roman" w:eastAsia="Calibri" w:hAnsi="Times New Roman" w:cs="Times New Roman"/>
              </w:rPr>
              <w:t>Азбука безопасности</w:t>
            </w:r>
            <w:r w:rsidRPr="00FB0BC4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1</w:t>
            </w:r>
          </w:p>
        </w:tc>
        <w:tc>
          <w:tcPr>
            <w:tcW w:w="662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1</w:t>
            </w:r>
          </w:p>
        </w:tc>
        <w:tc>
          <w:tcPr>
            <w:tcW w:w="662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sz w:val="20"/>
                <w:szCs w:val="20"/>
              </w:rPr>
            </w:pPr>
            <w:r w:rsidRPr="0041001B">
              <w:rPr>
                <w:sz w:val="20"/>
                <w:szCs w:val="20"/>
              </w:rPr>
              <w:t>1</w:t>
            </w:r>
          </w:p>
        </w:tc>
      </w:tr>
      <w:tr w:rsidR="00D939A3" w:rsidRPr="0041001B" w:rsidTr="00F9019D">
        <w:trPr>
          <w:trHeight w:val="147"/>
        </w:trPr>
        <w:tc>
          <w:tcPr>
            <w:tcW w:w="5245" w:type="dxa"/>
            <w:gridSpan w:val="2"/>
          </w:tcPr>
          <w:p w:rsidR="00D939A3" w:rsidRPr="0041001B" w:rsidRDefault="00D939A3" w:rsidP="00F9019D">
            <w:pPr>
              <w:pStyle w:val="1"/>
              <w:spacing w:before="59"/>
              <w:ind w:right="134"/>
              <w:outlineLvl w:val="0"/>
              <w:rPr>
                <w:b w:val="0"/>
                <w:i/>
                <w:sz w:val="24"/>
                <w:szCs w:val="24"/>
              </w:rPr>
            </w:pPr>
            <w:r w:rsidRPr="0041001B">
              <w:rPr>
                <w:i/>
                <w:sz w:val="24"/>
                <w:szCs w:val="24"/>
              </w:rPr>
              <w:t>ИТОГО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-13"/>
              <w:outlineLvl w:val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-13"/>
              <w:outlineLvl w:val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-13"/>
              <w:outlineLvl w:val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-13"/>
              <w:outlineLvl w:val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-13"/>
              <w:outlineLvl w:val="0"/>
              <w:rPr>
                <w:b w:val="0"/>
                <w:sz w:val="22"/>
                <w:szCs w:val="22"/>
              </w:rPr>
            </w:pPr>
            <w:r w:rsidRPr="0041001B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D939A3" w:rsidRPr="0041001B" w:rsidRDefault="00D939A3" w:rsidP="00F9019D">
            <w:pPr>
              <w:pStyle w:val="1"/>
              <w:spacing w:before="59"/>
              <w:ind w:right="-13"/>
              <w:outlineLvl w:val="0"/>
              <w:rPr>
                <w:b w:val="0"/>
                <w:sz w:val="22"/>
                <w:szCs w:val="22"/>
              </w:rPr>
            </w:pPr>
            <w:r w:rsidRPr="0041001B">
              <w:rPr>
                <w:sz w:val="22"/>
                <w:szCs w:val="22"/>
              </w:rPr>
              <w:t>8</w:t>
            </w:r>
          </w:p>
        </w:tc>
        <w:tc>
          <w:tcPr>
            <w:tcW w:w="662" w:type="dxa"/>
          </w:tcPr>
          <w:p w:rsidR="00D939A3" w:rsidRPr="0041001B" w:rsidRDefault="00D939A3" w:rsidP="00F9019D">
            <w:pPr>
              <w:pStyle w:val="1"/>
              <w:spacing w:before="59"/>
              <w:ind w:right="-13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62" w:type="dxa"/>
          </w:tcPr>
          <w:p w:rsidR="00D939A3" w:rsidRPr="0041001B" w:rsidRDefault="00D939A3" w:rsidP="00F9019D">
            <w:pPr>
              <w:pStyle w:val="1"/>
              <w:spacing w:before="59"/>
              <w:ind w:right="-13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:rsidR="00D939A3" w:rsidRDefault="00D939A3" w:rsidP="00D939A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9A3" w:rsidRDefault="00D939A3" w:rsidP="00D939A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39A3" w:rsidRDefault="00D939A3" w:rsidP="00D939A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019D" w:rsidRDefault="00F9019D"/>
    <w:sectPr w:rsidR="00F9019D" w:rsidSect="001D2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SchoolBookSanPin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26B33"/>
    <w:multiLevelType w:val="hybridMultilevel"/>
    <w:tmpl w:val="9FF2912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1">
    <w:nsid w:val="53B63D99"/>
    <w:multiLevelType w:val="hybridMultilevel"/>
    <w:tmpl w:val="747AC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77FA2"/>
    <w:multiLevelType w:val="hybridMultilevel"/>
    <w:tmpl w:val="6F06D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E6B84"/>
    <w:multiLevelType w:val="hybridMultilevel"/>
    <w:tmpl w:val="6F06D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179AA"/>
    <w:multiLevelType w:val="hybridMultilevel"/>
    <w:tmpl w:val="70AA8566"/>
    <w:lvl w:ilvl="0" w:tplc="A798F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212279A"/>
    <w:multiLevelType w:val="hybridMultilevel"/>
    <w:tmpl w:val="14149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181744"/>
    <w:multiLevelType w:val="hybridMultilevel"/>
    <w:tmpl w:val="6F06D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D3BE0"/>
    <w:multiLevelType w:val="hybridMultilevel"/>
    <w:tmpl w:val="6F06D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939A3"/>
    <w:rsid w:val="000D498E"/>
    <w:rsid w:val="001A52FC"/>
    <w:rsid w:val="001D259D"/>
    <w:rsid w:val="00486CD1"/>
    <w:rsid w:val="004F2907"/>
    <w:rsid w:val="007C0AC7"/>
    <w:rsid w:val="00B17A76"/>
    <w:rsid w:val="00BE6F5A"/>
    <w:rsid w:val="00C268F4"/>
    <w:rsid w:val="00D854F0"/>
    <w:rsid w:val="00D939A3"/>
    <w:rsid w:val="00F5586F"/>
    <w:rsid w:val="00F9019D"/>
    <w:rsid w:val="00FC5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paragraph" w:styleId="1">
    <w:name w:val="heading 1"/>
    <w:basedOn w:val="a"/>
    <w:link w:val="10"/>
    <w:uiPriority w:val="9"/>
    <w:qFormat/>
    <w:rsid w:val="00D939A3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939A3"/>
    <w:pPr>
      <w:keepNext/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939A3"/>
    <w:pPr>
      <w:keepNext/>
      <w:spacing w:before="100" w:beforeAutospacing="1" w:after="62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D939A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939A3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939A3"/>
  </w:style>
  <w:style w:type="character" w:styleId="a3">
    <w:name w:val="Hyperlink"/>
    <w:basedOn w:val="a0"/>
    <w:uiPriority w:val="99"/>
    <w:semiHidden/>
    <w:unhideWhenUsed/>
    <w:rsid w:val="00D939A3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D939A3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D939A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D939A3"/>
    <w:pPr>
      <w:spacing w:after="0" w:line="240" w:lineRule="auto"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D939A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939A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D939A3"/>
    <w:rPr>
      <w:rFonts w:ascii="Tahoma" w:eastAsiaTheme="minorHAnsi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rsid w:val="00D939A3"/>
    <w:pPr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color w:val="33333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D939A3"/>
    <w:rPr>
      <w:rFonts w:ascii="Times New Roman" w:eastAsia="Times New Roman" w:hAnsi="Times New Roman" w:cs="Times New Roman"/>
      <w:color w:val="333333"/>
      <w:sz w:val="24"/>
      <w:szCs w:val="28"/>
    </w:rPr>
  </w:style>
  <w:style w:type="paragraph" w:styleId="aa">
    <w:name w:val="header"/>
    <w:basedOn w:val="a"/>
    <w:link w:val="ab"/>
    <w:uiPriority w:val="99"/>
    <w:unhideWhenUsed/>
    <w:rsid w:val="00D939A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D939A3"/>
    <w:rPr>
      <w:rFonts w:eastAsiaTheme="minorHAnsi"/>
      <w:lang w:eastAsia="en-US"/>
    </w:rPr>
  </w:style>
  <w:style w:type="paragraph" w:styleId="ac">
    <w:name w:val="footer"/>
    <w:basedOn w:val="a"/>
    <w:link w:val="ad"/>
    <w:uiPriority w:val="99"/>
    <w:unhideWhenUsed/>
    <w:rsid w:val="00D939A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D939A3"/>
    <w:rPr>
      <w:rFonts w:eastAsiaTheme="minorHAnsi"/>
      <w:lang w:eastAsia="en-US"/>
    </w:rPr>
  </w:style>
  <w:style w:type="table" w:customStyle="1" w:styleId="12">
    <w:name w:val="Сетка таблицы1"/>
    <w:basedOn w:val="a1"/>
    <w:next w:val="a7"/>
    <w:uiPriority w:val="59"/>
    <w:rsid w:val="00D939A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939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e">
    <w:name w:val="List Paragraph"/>
    <w:basedOn w:val="a"/>
    <w:qFormat/>
    <w:rsid w:val="00D939A3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styleId="af">
    <w:name w:val="Strong"/>
    <w:basedOn w:val="a0"/>
    <w:uiPriority w:val="22"/>
    <w:qFormat/>
    <w:rsid w:val="00D939A3"/>
    <w:rPr>
      <w:b/>
      <w:bCs/>
    </w:rPr>
  </w:style>
  <w:style w:type="table" w:customStyle="1" w:styleId="21">
    <w:name w:val="Сетка таблицы2"/>
    <w:basedOn w:val="a1"/>
    <w:next w:val="a7"/>
    <w:uiPriority w:val="59"/>
    <w:rsid w:val="00D939A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D939A3"/>
  </w:style>
  <w:style w:type="character" w:customStyle="1" w:styleId="Italic">
    <w:name w:val="Italic"/>
    <w:uiPriority w:val="99"/>
    <w:rsid w:val="00D939A3"/>
    <w:rPr>
      <w:i/>
      <w:iCs/>
    </w:rPr>
  </w:style>
  <w:style w:type="paragraph" w:customStyle="1" w:styleId="NoParagraphStyle">
    <w:name w:val="[No Paragraph Style]"/>
    <w:rsid w:val="00D939A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table-body1mm">
    <w:name w:val="table-body_1mm"/>
    <w:basedOn w:val="a"/>
    <w:uiPriority w:val="99"/>
    <w:rsid w:val="00D939A3"/>
    <w:pPr>
      <w:autoSpaceDE w:val="0"/>
      <w:autoSpaceDN w:val="0"/>
      <w:adjustRightInd w:val="0"/>
      <w:spacing w:after="100" w:line="200" w:lineRule="atLeast"/>
      <w:textAlignment w:val="center"/>
    </w:pPr>
    <w:rPr>
      <w:rFonts w:ascii="Times New Roman" w:eastAsia="Times New Roman" w:hAnsi="Times New Roman" w:cs="SchoolBookSanPin"/>
      <w:color w:val="000000"/>
      <w:sz w:val="18"/>
      <w:szCs w:val="18"/>
    </w:rPr>
  </w:style>
  <w:style w:type="paragraph" w:customStyle="1" w:styleId="table-head">
    <w:name w:val="table-head"/>
    <w:basedOn w:val="table-body1mm"/>
    <w:uiPriority w:val="99"/>
    <w:rsid w:val="00D939A3"/>
    <w:pPr>
      <w:jc w:val="center"/>
    </w:pPr>
    <w:rPr>
      <w:rFonts w:cs="SchoolBookSanPin-Bold"/>
      <w:b/>
      <w:bCs/>
    </w:rPr>
  </w:style>
  <w:style w:type="paragraph" w:customStyle="1" w:styleId="table-bodycentre">
    <w:name w:val="table-body_centre"/>
    <w:basedOn w:val="NoParagraphStyle"/>
    <w:uiPriority w:val="99"/>
    <w:rsid w:val="00D939A3"/>
    <w:pPr>
      <w:spacing w:after="100" w:line="200" w:lineRule="atLeast"/>
      <w:jc w:val="center"/>
    </w:pPr>
    <w:rPr>
      <w:rFonts w:ascii="Times New Roman" w:eastAsia="Times New Roman" w:hAnsi="Times New Roman" w:cs="SchoolBookSanPin"/>
      <w:sz w:val="18"/>
      <w:szCs w:val="18"/>
      <w:lang w:val="ru-RU"/>
    </w:rPr>
  </w:style>
  <w:style w:type="character" w:customStyle="1" w:styleId="Bold">
    <w:name w:val="Bold"/>
    <w:uiPriority w:val="99"/>
    <w:rsid w:val="00D939A3"/>
    <w:rPr>
      <w:rFonts w:ascii="Times New Roman" w:hAnsi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D939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D939A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2024-09-10T12:09:00Z</dcterms:created>
  <dcterms:modified xsi:type="dcterms:W3CDTF">2024-09-23T13:57:00Z</dcterms:modified>
</cp:coreProperties>
</file>